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4D96154F"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bookmarkStart w:id="0" w:name="_GoBack"/>
      <w:bookmarkEnd w:id="0"/>
      <w:r w:rsidRPr="005B5281">
        <w:rPr>
          <w:rFonts w:ascii="Arial" w:hAnsi="Arial" w:cs="Arial"/>
          <w:b/>
          <w:bCs/>
          <w:sz w:val="28"/>
          <w:szCs w:val="28"/>
        </w:rPr>
        <w:t>3GPP TSG RAN WG1 #10</w:t>
      </w:r>
      <w:r w:rsidR="00E72982">
        <w:rPr>
          <w:rFonts w:ascii="Arial" w:eastAsiaTheme="minorEastAsia" w:hAnsi="Arial" w:cs="Arial"/>
          <w:b/>
          <w:bCs/>
          <w:sz w:val="28"/>
          <w:szCs w:val="28"/>
          <w:lang w:eastAsia="zh-CN"/>
        </w:rPr>
        <w:t>9</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A07DF2">
        <w:rPr>
          <w:rFonts w:ascii="Arial" w:eastAsia="MS Mincho" w:hAnsi="Arial" w:cs="Arial"/>
          <w:b/>
          <w:bCs/>
          <w:sz w:val="28"/>
          <w:szCs w:val="28"/>
        </w:rPr>
        <w:t>035</w:t>
      </w:r>
      <w:r w:rsidR="00A90582">
        <w:rPr>
          <w:rFonts w:ascii="Arial" w:eastAsia="MS Mincho" w:hAnsi="Arial" w:cs="Arial"/>
          <w:b/>
          <w:bCs/>
          <w:sz w:val="28"/>
          <w:szCs w:val="28"/>
        </w:rPr>
        <w:t>7</w:t>
      </w:r>
      <w:r w:rsidR="0099717F">
        <w:rPr>
          <w:rFonts w:ascii="Arial" w:eastAsia="MS Mincho" w:hAnsi="Arial" w:cs="Arial"/>
          <w:b/>
          <w:bCs/>
          <w:sz w:val="28"/>
          <w:szCs w:val="28"/>
        </w:rPr>
        <w:t>1</w:t>
      </w:r>
    </w:p>
    <w:p w14:paraId="43C511A7" w14:textId="7ED4FD5E"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E72982">
        <w:rPr>
          <w:rFonts w:ascii="Arial" w:eastAsia="MS Mincho" w:hAnsi="Arial" w:cs="Arial"/>
          <w:b/>
          <w:bCs/>
          <w:sz w:val="28"/>
          <w:lang w:eastAsia="ja-JP"/>
        </w:rPr>
        <w:t>May</w:t>
      </w:r>
      <w:r w:rsidR="007F00DC">
        <w:rPr>
          <w:rFonts w:ascii="Arial" w:eastAsia="MS Mincho" w:hAnsi="Arial" w:cs="Arial"/>
          <w:b/>
          <w:bCs/>
          <w:sz w:val="28"/>
          <w:lang w:eastAsia="ja-JP"/>
        </w:rPr>
        <w:t xml:space="preserve"> </w:t>
      </w:r>
      <w:r w:rsidR="00E72982">
        <w:rPr>
          <w:rFonts w:ascii="Arial" w:eastAsia="MS Mincho" w:hAnsi="Arial" w:cs="Arial"/>
          <w:b/>
          <w:bCs/>
          <w:sz w:val="28"/>
          <w:lang w:eastAsia="ja-JP"/>
        </w:rPr>
        <w:t>9</w:t>
      </w:r>
      <w:r w:rsidR="00554697">
        <w:rPr>
          <w:rFonts w:ascii="Arial" w:eastAsia="MS Mincho" w:hAnsi="Arial" w:cs="Arial"/>
          <w:b/>
          <w:bCs/>
          <w:sz w:val="28"/>
          <w:vertAlign w:val="superscript"/>
          <w:lang w:eastAsia="ja-JP"/>
        </w:rPr>
        <w:t>t</w:t>
      </w:r>
      <w:r w:rsidR="00E72982">
        <w:rPr>
          <w:rFonts w:ascii="Arial" w:eastAsia="MS Mincho" w:hAnsi="Arial" w:cs="Arial"/>
          <w:b/>
          <w:bCs/>
          <w:sz w:val="28"/>
          <w:vertAlign w:val="superscript"/>
          <w:lang w:eastAsia="ja-JP"/>
        </w:rPr>
        <w:t>h</w:t>
      </w:r>
      <w:r w:rsidR="00554697">
        <w:rPr>
          <w:rFonts w:ascii="Arial" w:eastAsia="MS Mincho" w:hAnsi="Arial" w:cs="Arial"/>
          <w:b/>
          <w:bCs/>
          <w:sz w:val="28"/>
          <w:lang w:eastAsia="ja-JP"/>
        </w:rPr>
        <w:t xml:space="preserve"> </w:t>
      </w:r>
      <w:r w:rsidR="007F00DC">
        <w:rPr>
          <w:rFonts w:ascii="Arial" w:eastAsia="MS Mincho" w:hAnsi="Arial" w:cs="Arial"/>
          <w:b/>
          <w:bCs/>
          <w:sz w:val="28"/>
          <w:lang w:eastAsia="ja-JP"/>
        </w:rPr>
        <w:t xml:space="preserve">– </w:t>
      </w:r>
      <w:r w:rsidR="00E72982">
        <w:rPr>
          <w:rFonts w:ascii="Arial" w:eastAsia="MS Mincho" w:hAnsi="Arial" w:cs="Arial"/>
          <w:b/>
          <w:bCs/>
          <w:sz w:val="28"/>
          <w:lang w:eastAsia="ja-JP"/>
        </w:rPr>
        <w:t>20</w:t>
      </w:r>
      <w:r w:rsidR="00E72982">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w:t>
      </w:r>
      <w:r w:rsidR="001F70D7">
        <w:rPr>
          <w:rFonts w:ascii="Arial" w:eastAsia="MS Mincho" w:hAnsi="Arial" w:cs="Arial"/>
          <w:b/>
          <w:bCs/>
          <w:sz w:val="28"/>
          <w:lang w:eastAsia="ja-JP"/>
        </w:rPr>
        <w:t>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30A3A8A0"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1" w:name="Title"/>
      <w:bookmarkEnd w:id="1"/>
      <w:r w:rsidRPr="005B5281">
        <w:rPr>
          <w:rFonts w:cs="Arial"/>
          <w:sz w:val="22"/>
          <w:szCs w:val="22"/>
        </w:rPr>
        <w:tab/>
      </w:r>
      <w:r w:rsidR="00E72982">
        <w:rPr>
          <w:rFonts w:eastAsiaTheme="minorEastAsia" w:cs="Arial"/>
          <w:sz w:val="22"/>
          <w:szCs w:val="22"/>
          <w:lang w:eastAsia="zh-CN"/>
        </w:rPr>
        <w:t xml:space="preserve">Discussion on </w:t>
      </w:r>
      <w:r w:rsidR="00B35262">
        <w:rPr>
          <w:rFonts w:eastAsiaTheme="minorEastAsia" w:cs="Arial"/>
          <w:sz w:val="22"/>
          <w:szCs w:val="22"/>
          <w:lang w:eastAsia="zh-CN"/>
        </w:rPr>
        <w:t>PRS measurement in idle state</w:t>
      </w:r>
    </w:p>
    <w:p w14:paraId="1788FB3C" w14:textId="1785554A"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2" w:name="Source"/>
      <w:bookmarkEnd w:id="2"/>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99717F">
        <w:rPr>
          <w:rFonts w:eastAsia="宋体" w:cs="Arial"/>
          <w:sz w:val="22"/>
          <w:szCs w:val="22"/>
          <w:lang w:eastAsia="zh-CN"/>
        </w:rPr>
        <w:t>4</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3" w:name="DocumentFor"/>
      <w:bookmarkEnd w:id="3"/>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4" w:name="OLE_LINK13"/>
      <w:bookmarkStart w:id="5" w:name="OLE_LINK14"/>
      <w:r w:rsidRPr="002B6194">
        <w:rPr>
          <w:b/>
        </w:rPr>
        <w:t>Introduction</w:t>
      </w:r>
    </w:p>
    <w:p w14:paraId="5BA9D59E" w14:textId="1CA762B1" w:rsidR="0001419A" w:rsidRPr="005B5281" w:rsidRDefault="0001419A" w:rsidP="00DE289B">
      <w:pPr>
        <w:spacing w:before="120" w:after="12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Pr="00FF60E7">
        <w:rPr>
          <w:rFonts w:eastAsiaTheme="minorEastAsia"/>
          <w:szCs w:val="20"/>
          <w:lang w:eastAsia="zh-CN"/>
        </w:rPr>
        <w:t>[1]</w:t>
      </w:r>
      <w:r w:rsidRPr="00352B3E">
        <w:rPr>
          <w:rFonts w:eastAsiaTheme="minorEastAsia"/>
          <w:szCs w:val="20"/>
          <w:lang w:eastAsia="zh-CN"/>
        </w:rPr>
        <w:t xml:space="preserve"> was approved</w:t>
      </w:r>
      <w:r w:rsidR="00910C4A">
        <w:rPr>
          <w:rFonts w:eastAsiaTheme="minorEastAsia"/>
          <w:szCs w:val="20"/>
          <w:lang w:eastAsia="zh-CN"/>
        </w:rPr>
        <w:t xml:space="preserve">. </w:t>
      </w: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r w:rsidR="00910C4A">
        <w:rPr>
          <w:rFonts w:eastAsiaTheme="minorEastAsia"/>
          <w:szCs w:val="20"/>
        </w:rPr>
        <w:t>other issues related to PRS measurement in idle state</w:t>
      </w:r>
      <w:r>
        <w:rPr>
          <w:rFonts w:eastAsiaTheme="minorEastAsia"/>
          <w:szCs w:val="20"/>
        </w:rPr>
        <w:t>.</w:t>
      </w:r>
    </w:p>
    <w:p w14:paraId="5995F39E" w14:textId="69DF5E3A" w:rsidR="00DE7108" w:rsidRPr="002B6194" w:rsidRDefault="006E360C" w:rsidP="00910C4A">
      <w:pPr>
        <w:pStyle w:val="1"/>
        <w:pBdr>
          <w:top w:val="single" w:sz="12" w:space="16" w:color="auto"/>
        </w:pBdr>
        <w:rPr>
          <w:b/>
        </w:rPr>
      </w:pPr>
      <w:r w:rsidRPr="002B6194">
        <w:rPr>
          <w:b/>
        </w:rPr>
        <w:t xml:space="preserve">Discussion </w:t>
      </w:r>
    </w:p>
    <w:p w14:paraId="05C3D864" w14:textId="2B384C8D" w:rsidR="000A0D04" w:rsidRDefault="000A0D04" w:rsidP="00425892">
      <w:pPr>
        <w:spacing w:before="120" w:after="120" w:line="260" w:lineRule="exact"/>
        <w:jc w:val="both"/>
      </w:pPr>
      <w:r>
        <w:rPr>
          <w:rFonts w:eastAsiaTheme="minorEastAsia" w:hint="eastAsia"/>
          <w:lang w:eastAsia="zh-CN"/>
        </w:rPr>
        <w:t>I</w:t>
      </w:r>
      <w:r>
        <w:rPr>
          <w:rFonts w:eastAsiaTheme="minorEastAsia"/>
          <w:lang w:eastAsia="zh-CN"/>
        </w:rPr>
        <w:t xml:space="preserve">n Rel-17 WI, positioning measurement and report in </w:t>
      </w:r>
      <w:r w:rsidR="009B322F">
        <w:t>inactive</w:t>
      </w:r>
      <w:r w:rsidR="00E86502">
        <w:t xml:space="preserve"> state</w:t>
      </w:r>
      <w:r>
        <w:rPr>
          <w:rFonts w:eastAsiaTheme="minorEastAsia"/>
          <w:lang w:eastAsia="zh-CN"/>
        </w:rPr>
        <w:t xml:space="preserve"> </w:t>
      </w:r>
      <w:r w:rsidR="006834AA">
        <w:rPr>
          <w:rFonts w:eastAsiaTheme="minorEastAsia"/>
          <w:lang w:eastAsia="zh-CN"/>
        </w:rPr>
        <w:t>wa</w:t>
      </w:r>
      <w:r>
        <w:rPr>
          <w:rFonts w:eastAsiaTheme="minorEastAsia"/>
          <w:lang w:eastAsia="zh-CN"/>
        </w:rPr>
        <w:t>s specified.</w:t>
      </w:r>
      <w:r w:rsidR="00B65C8D" w:rsidRPr="00B65C8D">
        <w:t xml:space="preserve"> </w:t>
      </w:r>
      <w:r w:rsidR="009B322F">
        <w:t>In inactive state, a</w:t>
      </w:r>
      <w:r w:rsidR="00B65C8D" w:rsidRPr="00AB17F6">
        <w:t xml:space="preserve">ny uplink LCS or LPP message can be transported. </w:t>
      </w:r>
      <w:r w:rsidR="003A7836">
        <w:t>And i</w:t>
      </w:r>
      <w:r w:rsidR="00B65C8D" w:rsidRPr="00AB17F6">
        <w:t>f the UE initiated data transmission using UL SDT, the network can send DL LCS, LPP and RRC message (e.g. to configure SRS for UL positioning, if it is supported) to the UE.</w:t>
      </w:r>
      <w:r w:rsidR="00B65C8D">
        <w:t xml:space="preserve"> </w:t>
      </w:r>
      <w:r w:rsidR="00F80E1C">
        <w:t xml:space="preserve">Meanwhile, </w:t>
      </w:r>
      <w:r w:rsidR="00B65C8D">
        <w:t xml:space="preserve">UE may also receive PRS or transmit SRS in </w:t>
      </w:r>
      <w:r w:rsidR="00992C83">
        <w:t>inactive state</w:t>
      </w:r>
      <w:r w:rsidR="00B65C8D">
        <w:t xml:space="preserve">. </w:t>
      </w:r>
      <w:r w:rsidR="00A63E7B">
        <w:t>In addition, s</w:t>
      </w:r>
      <w:r w:rsidR="00B65C8D">
        <w:t xml:space="preserve">upport of all NR positioning measurements and support of NR positioning methods such as NR E-CID, DL-TDOA, DL-AOD, UL-AOA, UL-TDOA, Multi-RTT and RAT-independent positioning methods are extended for UEs </w:t>
      </w:r>
      <w:r w:rsidR="00E4234A" w:rsidRPr="00AB17F6">
        <w:t xml:space="preserve">in </w:t>
      </w:r>
      <w:r w:rsidR="00E4234A">
        <w:t>inactive state</w:t>
      </w:r>
      <w:r w:rsidR="00B65C8D">
        <w:t>.</w:t>
      </w:r>
    </w:p>
    <w:p w14:paraId="5A3FB780" w14:textId="1A56DEC6" w:rsidR="00983E30" w:rsidRDefault="0042449A" w:rsidP="002D5DE8">
      <w:pPr>
        <w:spacing w:after="120" w:line="260" w:lineRule="exact"/>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485F16">
        <w:rPr>
          <w:rFonts w:eastAsiaTheme="minorEastAsia"/>
          <w:lang w:eastAsia="zh-CN"/>
        </w:rPr>
        <w:t xml:space="preserve">for positioning in idle state, </w:t>
      </w:r>
      <w:r w:rsidR="008B4FA8">
        <w:rPr>
          <w:rFonts w:eastAsiaTheme="minorEastAsia"/>
          <w:lang w:eastAsia="zh-CN"/>
        </w:rPr>
        <w:t>due to</w:t>
      </w:r>
      <w:r w:rsidR="008B4FA8" w:rsidRPr="008B4FA8">
        <w:rPr>
          <w:rFonts w:eastAsiaTheme="minorEastAsia"/>
          <w:lang w:eastAsia="zh-CN"/>
        </w:rPr>
        <w:t xml:space="preserve"> </w:t>
      </w:r>
      <w:r w:rsidR="008B4FA8">
        <w:rPr>
          <w:rFonts w:eastAsiaTheme="minorEastAsia"/>
          <w:lang w:eastAsia="zh-CN"/>
        </w:rPr>
        <w:t>some</w:t>
      </w:r>
      <w:r w:rsidR="008B4FA8" w:rsidRPr="008B4FA8">
        <w:rPr>
          <w:rFonts w:eastAsiaTheme="minorEastAsia"/>
          <w:lang w:eastAsia="zh-CN"/>
        </w:rPr>
        <w:t xml:space="preserve"> reasons,</w:t>
      </w:r>
      <w:r w:rsidR="002D5DE8">
        <w:rPr>
          <w:rFonts w:eastAsiaTheme="minorEastAsia"/>
          <w:lang w:eastAsia="zh-CN"/>
        </w:rPr>
        <w:t xml:space="preserve"> the normative work</w:t>
      </w:r>
      <w:r w:rsidR="008B4FA8" w:rsidRPr="008B4FA8">
        <w:rPr>
          <w:rFonts w:eastAsiaTheme="minorEastAsia"/>
          <w:lang w:eastAsia="zh-CN"/>
        </w:rPr>
        <w:t xml:space="preserve"> </w:t>
      </w:r>
      <w:r w:rsidR="002D5DE8">
        <w:rPr>
          <w:rFonts w:eastAsiaTheme="minorEastAsia"/>
          <w:lang w:eastAsia="zh-CN"/>
        </w:rPr>
        <w:t>was not supported.</w:t>
      </w:r>
      <w:r w:rsidR="002D5DE8">
        <w:rPr>
          <w:rFonts w:eastAsiaTheme="minorEastAsia" w:hint="eastAsia"/>
          <w:lang w:eastAsia="zh-CN"/>
        </w:rPr>
        <w:t xml:space="preserve"> </w:t>
      </w:r>
      <w:r w:rsidR="00983E30">
        <w:rPr>
          <w:rFonts w:eastAsiaTheme="minorEastAsia"/>
          <w:lang w:eastAsia="zh-CN"/>
        </w:rPr>
        <w:t xml:space="preserve">From our point of view, DL PRS measurement </w:t>
      </w:r>
      <w:r w:rsidR="00A61389">
        <w:rPr>
          <w:rFonts w:eastAsiaTheme="minorEastAsia"/>
          <w:lang w:eastAsia="zh-CN"/>
        </w:rPr>
        <w:t>in idle state should be supported at least in Rel-18 with the following reasons.</w:t>
      </w:r>
    </w:p>
    <w:p w14:paraId="3DFD69C1" w14:textId="0840EEAE" w:rsidR="00DF0B2C" w:rsidRDefault="00A61389" w:rsidP="00A61389">
      <w:pPr>
        <w:pStyle w:val="af3"/>
        <w:numPr>
          <w:ilvl w:val="0"/>
          <w:numId w:val="24"/>
        </w:numPr>
        <w:spacing w:after="120" w:line="260" w:lineRule="exact"/>
        <w:ind w:firstLineChars="0"/>
        <w:rPr>
          <w:rFonts w:ascii="Times New Roman" w:eastAsiaTheme="minorEastAsia" w:hAnsi="Times New Roman"/>
          <w:sz w:val="20"/>
          <w:lang w:eastAsia="zh-CN"/>
        </w:rPr>
      </w:pPr>
      <w:r w:rsidRPr="00A61389">
        <w:rPr>
          <w:rFonts w:ascii="Times New Roman" w:eastAsiaTheme="minorEastAsia" w:hAnsi="Times New Roman"/>
          <w:sz w:val="20"/>
          <w:lang w:eastAsia="zh-CN"/>
        </w:rPr>
        <w:t>Supporting PRS measurement in inactive state is an extremely power-saving feature, especially for DL only UE-based positioning.</w:t>
      </w:r>
      <w:r>
        <w:rPr>
          <w:rFonts w:ascii="Times New Roman" w:eastAsiaTheme="minorEastAsia" w:hAnsi="Times New Roman"/>
          <w:sz w:val="20"/>
          <w:lang w:eastAsia="zh-CN"/>
        </w:rPr>
        <w:t xml:space="preserve"> </w:t>
      </w:r>
      <w:r w:rsidR="00E96F07">
        <w:rPr>
          <w:rFonts w:ascii="Times New Roman" w:eastAsiaTheme="minorEastAsia" w:hAnsi="Times New Roman"/>
          <w:sz w:val="20"/>
          <w:lang w:eastAsia="zh-CN"/>
        </w:rPr>
        <w:t xml:space="preserve">For example, </w:t>
      </w:r>
      <w:r w:rsidR="00B02D15">
        <w:rPr>
          <w:rFonts w:ascii="Times New Roman" w:eastAsiaTheme="minorEastAsia" w:hAnsi="Times New Roman"/>
          <w:sz w:val="20"/>
          <w:lang w:eastAsia="zh-CN"/>
        </w:rPr>
        <w:t>if UE support PRS measurement in idle state under UE-based mode, i</w:t>
      </w:r>
      <w:r w:rsidR="00B02D15" w:rsidRPr="00B02D15">
        <w:rPr>
          <w:rFonts w:ascii="Times New Roman" w:eastAsiaTheme="minorEastAsia" w:hAnsi="Times New Roman"/>
          <w:sz w:val="20"/>
          <w:lang w:eastAsia="zh-CN"/>
        </w:rPr>
        <w:t xml:space="preserve">t only needs to wake up at a specific time to receive PRS to complete the positioning without </w:t>
      </w:r>
      <w:r w:rsidR="00193C26">
        <w:rPr>
          <w:rFonts w:ascii="Times New Roman" w:eastAsiaTheme="minorEastAsia" w:hAnsi="Times New Roman"/>
          <w:sz w:val="20"/>
          <w:lang w:eastAsia="zh-CN"/>
        </w:rPr>
        <w:t>measurement</w:t>
      </w:r>
      <w:r w:rsidR="00DD4850">
        <w:rPr>
          <w:rFonts w:ascii="Times New Roman" w:eastAsiaTheme="minorEastAsia" w:hAnsi="Times New Roman"/>
          <w:sz w:val="20"/>
          <w:lang w:eastAsia="zh-CN"/>
        </w:rPr>
        <w:t xml:space="preserve"> report</w:t>
      </w:r>
      <w:r w:rsidR="00B02D15" w:rsidRPr="00B02D15">
        <w:rPr>
          <w:rFonts w:ascii="Times New Roman" w:eastAsiaTheme="minorEastAsia" w:hAnsi="Times New Roman"/>
          <w:sz w:val="20"/>
          <w:lang w:eastAsia="zh-CN"/>
        </w:rPr>
        <w:t>.</w:t>
      </w:r>
      <w:r w:rsidR="0008536A">
        <w:rPr>
          <w:rFonts w:ascii="Times New Roman" w:eastAsiaTheme="minorEastAsia" w:hAnsi="Times New Roman"/>
          <w:sz w:val="20"/>
          <w:lang w:eastAsia="zh-CN"/>
        </w:rPr>
        <w:t xml:space="preserve"> </w:t>
      </w:r>
      <w:r w:rsidR="00416B88">
        <w:rPr>
          <w:rFonts w:ascii="Times New Roman" w:eastAsiaTheme="minorEastAsia" w:hAnsi="Times New Roman"/>
          <w:sz w:val="20"/>
          <w:lang w:eastAsia="zh-CN"/>
        </w:rPr>
        <w:t xml:space="preserve">We capture the power consumption evaluation results </w:t>
      </w:r>
      <w:r w:rsidR="00C41852">
        <w:rPr>
          <w:rFonts w:ascii="Times New Roman" w:eastAsiaTheme="minorEastAsia" w:hAnsi="Times New Roman"/>
          <w:sz w:val="20"/>
          <w:lang w:eastAsia="zh-CN"/>
        </w:rPr>
        <w:t xml:space="preserve">for PRS measurement only and PRS </w:t>
      </w:r>
      <w:proofErr w:type="spellStart"/>
      <w:r w:rsidR="00C41852">
        <w:rPr>
          <w:rFonts w:ascii="Times New Roman" w:eastAsiaTheme="minorEastAsia" w:hAnsi="Times New Roman"/>
          <w:sz w:val="20"/>
          <w:lang w:eastAsia="zh-CN"/>
        </w:rPr>
        <w:t>measurent</w:t>
      </w:r>
      <w:proofErr w:type="spellEnd"/>
      <w:r w:rsidR="00C41852">
        <w:rPr>
          <w:rFonts w:ascii="Times New Roman" w:eastAsiaTheme="minorEastAsia" w:hAnsi="Times New Roman"/>
          <w:sz w:val="20"/>
          <w:lang w:eastAsia="zh-CN"/>
        </w:rPr>
        <w:t xml:space="preserve"> and report in idle state </w:t>
      </w:r>
      <w:r w:rsidR="001F5FC2">
        <w:rPr>
          <w:rFonts w:ascii="Times New Roman" w:eastAsiaTheme="minorEastAsia" w:hAnsi="Times New Roman"/>
          <w:sz w:val="20"/>
          <w:lang w:eastAsia="zh-CN"/>
        </w:rPr>
        <w:t xml:space="preserve">as the following table </w:t>
      </w:r>
      <w:r w:rsidR="00C41852">
        <w:rPr>
          <w:rFonts w:ascii="Times New Roman" w:eastAsiaTheme="minorEastAsia" w:hAnsi="Times New Roman"/>
          <w:sz w:val="20"/>
          <w:lang w:eastAsia="zh-CN"/>
        </w:rPr>
        <w:t xml:space="preserve">based on our </w:t>
      </w:r>
      <w:r w:rsidR="00C41852" w:rsidRPr="00416B88">
        <w:rPr>
          <w:rFonts w:ascii="Times New Roman" w:eastAsiaTheme="minorEastAsia" w:hAnsi="Times New Roman"/>
          <w:sz w:val="20"/>
          <w:lang w:eastAsia="zh-CN"/>
        </w:rPr>
        <w:t>companion</w:t>
      </w:r>
      <w:r w:rsidR="00C41852">
        <w:rPr>
          <w:rFonts w:ascii="Times New Roman" w:eastAsiaTheme="minorEastAsia" w:hAnsi="Times New Roman"/>
          <w:sz w:val="20"/>
          <w:lang w:eastAsia="zh-CN"/>
        </w:rPr>
        <w:t xml:space="preserve"> contribution [</w:t>
      </w:r>
      <w:r w:rsidR="00C21DE5">
        <w:rPr>
          <w:rFonts w:ascii="Times New Roman" w:eastAsiaTheme="minorEastAsia" w:hAnsi="Times New Roman"/>
          <w:sz w:val="20"/>
          <w:lang w:eastAsia="zh-CN"/>
        </w:rPr>
        <w:t>2</w:t>
      </w:r>
      <w:r w:rsidR="00C41852">
        <w:rPr>
          <w:rFonts w:ascii="Times New Roman" w:eastAsiaTheme="minorEastAsia" w:hAnsi="Times New Roman"/>
          <w:sz w:val="20"/>
          <w:lang w:eastAsia="zh-CN"/>
        </w:rPr>
        <w:t>].</w:t>
      </w:r>
      <w:r w:rsidR="001F5FC2">
        <w:rPr>
          <w:rFonts w:ascii="Times New Roman" w:eastAsiaTheme="minorEastAsia" w:hAnsi="Times New Roman"/>
          <w:sz w:val="20"/>
          <w:lang w:eastAsia="zh-CN"/>
        </w:rPr>
        <w:t xml:space="preserve"> It can be observed that </w:t>
      </w:r>
      <w:r w:rsidR="00402EAB">
        <w:rPr>
          <w:rFonts w:ascii="Times New Roman" w:eastAsiaTheme="minorEastAsia" w:hAnsi="Times New Roman"/>
          <w:sz w:val="20"/>
          <w:lang w:eastAsia="zh-CN"/>
        </w:rPr>
        <w:t xml:space="preserve">PRS measurement only can obtain 53.9% power saving gain compared with </w:t>
      </w:r>
      <w:r w:rsidR="0098614A">
        <w:rPr>
          <w:rFonts w:ascii="Times New Roman" w:eastAsiaTheme="minorEastAsia" w:hAnsi="Times New Roman"/>
          <w:sz w:val="20"/>
          <w:lang w:eastAsia="zh-CN"/>
        </w:rPr>
        <w:t xml:space="preserve">PRS measurement and report. </w:t>
      </w:r>
      <w:r w:rsidR="00DF0B2C">
        <w:rPr>
          <w:rFonts w:ascii="Times New Roman" w:eastAsiaTheme="minorEastAsia" w:hAnsi="Times New Roman"/>
          <w:sz w:val="20"/>
          <w:lang w:eastAsia="zh-CN"/>
        </w:rPr>
        <w:t xml:space="preserve">Therefore, </w:t>
      </w:r>
      <w:r w:rsidR="00CD0BCC">
        <w:rPr>
          <w:rFonts w:ascii="Times New Roman" w:eastAsiaTheme="minorEastAsia" w:hAnsi="Times New Roman"/>
          <w:sz w:val="20"/>
          <w:lang w:eastAsia="zh-CN"/>
        </w:rPr>
        <w:t>s</w:t>
      </w:r>
      <w:r w:rsidR="00CD0BCC" w:rsidRPr="00CD0BCC">
        <w:rPr>
          <w:rFonts w:ascii="Times New Roman" w:eastAsiaTheme="minorEastAsia" w:hAnsi="Times New Roman"/>
          <w:sz w:val="20"/>
          <w:lang w:eastAsia="zh-CN"/>
        </w:rPr>
        <w:t xml:space="preserve">upporting the PRS measurement in idle state gives UE </w:t>
      </w:r>
      <w:r w:rsidR="00BD1785">
        <w:rPr>
          <w:rFonts w:ascii="Times New Roman" w:eastAsiaTheme="minorEastAsia" w:hAnsi="Times New Roman"/>
          <w:sz w:val="20"/>
          <w:lang w:eastAsia="zh-CN"/>
        </w:rPr>
        <w:t>an</w:t>
      </w:r>
      <w:r w:rsidR="00CD0BCC" w:rsidRPr="00CD0BCC">
        <w:rPr>
          <w:rFonts w:ascii="Times New Roman" w:eastAsiaTheme="minorEastAsia" w:hAnsi="Times New Roman"/>
          <w:sz w:val="20"/>
          <w:lang w:eastAsia="zh-CN"/>
        </w:rPr>
        <w:t xml:space="preserve"> opportunity to complete positioning with minimal power </w:t>
      </w:r>
      <w:r w:rsidR="00B10281">
        <w:rPr>
          <w:rFonts w:ascii="Times New Roman" w:eastAsiaTheme="minorEastAsia" w:hAnsi="Times New Roman"/>
          <w:sz w:val="20"/>
          <w:lang w:eastAsia="zh-CN"/>
        </w:rPr>
        <w:t>cost</w:t>
      </w:r>
      <w:r w:rsidR="00CD0BCC" w:rsidRPr="00CD0BCC">
        <w:rPr>
          <w:rFonts w:ascii="Times New Roman" w:eastAsiaTheme="minorEastAsia" w:hAnsi="Times New Roman"/>
          <w:sz w:val="20"/>
          <w:lang w:eastAsia="zh-CN"/>
        </w:rPr>
        <w:t>.</w:t>
      </w:r>
    </w:p>
    <w:p w14:paraId="292AAE75" w14:textId="34394DE8" w:rsidR="00983E30" w:rsidRPr="000D42C7" w:rsidRDefault="00675073" w:rsidP="00675073">
      <w:pPr>
        <w:pStyle w:val="TH"/>
        <w:spacing w:after="60"/>
        <w:ind w:left="420"/>
        <w:rPr>
          <w:rFonts w:ascii="Times New Roman" w:eastAsia="宋体" w:hAnsi="Times New Roman"/>
          <w:b w:val="0"/>
          <w:bCs/>
        </w:rPr>
      </w:pPr>
      <w:r w:rsidRPr="000D42C7">
        <w:rPr>
          <w:rFonts w:ascii="Times New Roman" w:eastAsia="宋体" w:hAnsi="Times New Roman"/>
          <w:b w:val="0"/>
          <w:bCs/>
        </w:rPr>
        <w:t xml:space="preserve">Table 1 Power consumption </w:t>
      </w:r>
      <w:r w:rsidR="0008536A" w:rsidRPr="000D42C7">
        <w:rPr>
          <w:rFonts w:ascii="Times New Roman" w:eastAsia="宋体" w:hAnsi="Times New Roman"/>
          <w:b w:val="0"/>
          <w:bCs/>
        </w:rPr>
        <w:t xml:space="preserve">comparison </w:t>
      </w:r>
      <w:r w:rsidRPr="000D42C7">
        <w:rPr>
          <w:rFonts w:ascii="Times New Roman" w:eastAsia="宋体" w:hAnsi="Times New Roman"/>
          <w:b w:val="0"/>
          <w:bCs/>
        </w:rPr>
        <w:t>in</w:t>
      </w:r>
      <w:r w:rsidR="0008536A" w:rsidRPr="000D42C7">
        <w:rPr>
          <w:rFonts w:ascii="Times New Roman" w:eastAsia="宋体" w:hAnsi="Times New Roman"/>
          <w:b w:val="0"/>
          <w:bCs/>
        </w:rPr>
        <w:t xml:space="preserve"> idle state</w:t>
      </w:r>
    </w:p>
    <w:tbl>
      <w:tblPr>
        <w:tblStyle w:val="af2"/>
        <w:tblW w:w="0" w:type="auto"/>
        <w:jc w:val="center"/>
        <w:tblLook w:val="04A0" w:firstRow="1" w:lastRow="0" w:firstColumn="1" w:lastColumn="0" w:noHBand="0" w:noVBand="1"/>
      </w:tblPr>
      <w:tblGrid>
        <w:gridCol w:w="2830"/>
        <w:gridCol w:w="2835"/>
        <w:gridCol w:w="2556"/>
      </w:tblGrid>
      <w:tr w:rsidR="00675073" w14:paraId="5B534D78" w14:textId="72C7AB6F" w:rsidTr="00416B88">
        <w:trPr>
          <w:trHeight w:val="770"/>
          <w:jc w:val="center"/>
        </w:trPr>
        <w:tc>
          <w:tcPr>
            <w:tcW w:w="2830" w:type="dxa"/>
            <w:vAlign w:val="center"/>
          </w:tcPr>
          <w:p w14:paraId="6164EA40" w14:textId="77777777" w:rsidR="00675073" w:rsidRPr="00441755" w:rsidRDefault="00675073" w:rsidP="00E07136">
            <w:pPr>
              <w:pStyle w:val="a0"/>
              <w:spacing w:line="260" w:lineRule="exact"/>
              <w:rPr>
                <w:rFonts w:eastAsiaTheme="minorEastAsia"/>
                <w:b/>
                <w:szCs w:val="20"/>
                <w:lang w:val="en-GB" w:eastAsia="zh-CN"/>
              </w:rPr>
            </w:pPr>
            <w:r w:rsidRPr="00441755">
              <w:rPr>
                <w:rFonts w:eastAsiaTheme="minorEastAsia" w:hint="eastAsia"/>
                <w:b/>
                <w:szCs w:val="20"/>
                <w:lang w:val="en-GB" w:eastAsia="zh-CN"/>
              </w:rPr>
              <w:t>B</w:t>
            </w:r>
            <w:r w:rsidRPr="00441755">
              <w:rPr>
                <w:rFonts w:eastAsiaTheme="minorEastAsia"/>
                <w:b/>
                <w:szCs w:val="20"/>
                <w:lang w:val="en-GB" w:eastAsia="zh-CN"/>
              </w:rPr>
              <w:t xml:space="preserve">aseline </w:t>
            </w:r>
            <w:r>
              <w:rPr>
                <w:rFonts w:eastAsiaTheme="minorEastAsia"/>
                <w:b/>
                <w:szCs w:val="20"/>
                <w:lang w:val="en-GB" w:eastAsia="zh-CN"/>
              </w:rPr>
              <w:t>scenarios/</w:t>
            </w:r>
            <w:r w:rsidRPr="00441755">
              <w:rPr>
                <w:rFonts w:eastAsiaTheme="minorEastAsia"/>
                <w:b/>
                <w:szCs w:val="20"/>
                <w:lang w:val="en-GB" w:eastAsia="zh-CN"/>
              </w:rPr>
              <w:t>assumptions</w:t>
            </w:r>
          </w:p>
        </w:tc>
        <w:tc>
          <w:tcPr>
            <w:tcW w:w="2835" w:type="dxa"/>
            <w:vAlign w:val="center"/>
          </w:tcPr>
          <w:p w14:paraId="32215823" w14:textId="3EBEF38C" w:rsidR="00416B88" w:rsidRDefault="00675073" w:rsidP="00416B88">
            <w:pPr>
              <w:pStyle w:val="a0"/>
              <w:spacing w:line="260" w:lineRule="exact"/>
              <w:jc w:val="center"/>
              <w:rPr>
                <w:rFonts w:eastAsiaTheme="minorEastAsia"/>
                <w:b/>
                <w:szCs w:val="20"/>
                <w:lang w:val="en-GB" w:eastAsia="zh-CN"/>
              </w:rPr>
            </w:pPr>
            <w:r w:rsidRPr="00441755">
              <w:rPr>
                <w:rFonts w:eastAsiaTheme="minorEastAsia" w:hint="eastAsia"/>
                <w:b/>
                <w:szCs w:val="20"/>
                <w:lang w:val="en-GB" w:eastAsia="zh-CN"/>
              </w:rPr>
              <w:t>A</w:t>
            </w:r>
            <w:r w:rsidRPr="00441755">
              <w:rPr>
                <w:rFonts w:eastAsiaTheme="minorEastAsia"/>
                <w:b/>
                <w:szCs w:val="20"/>
                <w:lang w:val="en-GB" w:eastAsia="zh-CN"/>
              </w:rPr>
              <w:t>verage relative power</w:t>
            </w:r>
          </w:p>
          <w:p w14:paraId="777B96C0" w14:textId="4F6D60A4" w:rsidR="00675073" w:rsidRDefault="00675073" w:rsidP="00416B88">
            <w:pPr>
              <w:pStyle w:val="a0"/>
              <w:spacing w:line="260" w:lineRule="exact"/>
              <w:jc w:val="center"/>
              <w:rPr>
                <w:rFonts w:eastAsiaTheme="minorEastAsia"/>
                <w:b/>
                <w:szCs w:val="20"/>
                <w:lang w:val="en-GB" w:eastAsia="zh-CN"/>
              </w:rPr>
            </w:pPr>
            <w:r>
              <w:rPr>
                <w:rFonts w:eastAsiaTheme="minorEastAsia"/>
                <w:b/>
                <w:szCs w:val="20"/>
                <w:lang w:val="en-GB" w:eastAsia="zh-CN"/>
              </w:rPr>
              <w:t>(</w:t>
            </w:r>
            <w:r w:rsidR="00416B88">
              <w:rPr>
                <w:rFonts w:eastAsiaTheme="minorEastAsia"/>
                <w:b/>
                <w:szCs w:val="20"/>
                <w:lang w:val="en-GB" w:eastAsia="zh-CN"/>
              </w:rPr>
              <w:t xml:space="preserve">with </w:t>
            </w:r>
            <w:r>
              <w:rPr>
                <w:rFonts w:eastAsiaTheme="minorEastAsia"/>
                <w:b/>
                <w:szCs w:val="20"/>
                <w:lang w:val="en-GB" w:eastAsia="zh-CN"/>
              </w:rPr>
              <w:t>1280ms I-DRX cycle)</w:t>
            </w:r>
          </w:p>
        </w:tc>
        <w:tc>
          <w:tcPr>
            <w:tcW w:w="2556" w:type="dxa"/>
            <w:vAlign w:val="center"/>
          </w:tcPr>
          <w:p w14:paraId="7108BF20" w14:textId="5B787E94" w:rsidR="00675073" w:rsidRDefault="00675073" w:rsidP="002C6594">
            <w:pPr>
              <w:pStyle w:val="a0"/>
              <w:spacing w:line="260" w:lineRule="exact"/>
              <w:jc w:val="center"/>
              <w:rPr>
                <w:rFonts w:eastAsiaTheme="minorEastAsia"/>
                <w:b/>
                <w:szCs w:val="20"/>
                <w:lang w:val="en-GB" w:eastAsia="zh-CN"/>
              </w:rPr>
            </w:pPr>
            <w:r>
              <w:rPr>
                <w:rFonts w:eastAsiaTheme="minorEastAsia" w:hint="eastAsia"/>
                <w:b/>
                <w:szCs w:val="20"/>
                <w:lang w:val="en-GB" w:eastAsia="zh-CN"/>
              </w:rPr>
              <w:t>P</w:t>
            </w:r>
            <w:r>
              <w:rPr>
                <w:rFonts w:eastAsiaTheme="minorEastAsia"/>
                <w:b/>
                <w:szCs w:val="20"/>
                <w:lang w:val="en-GB" w:eastAsia="zh-CN"/>
              </w:rPr>
              <w:t xml:space="preserve">ower </w:t>
            </w:r>
            <w:r w:rsidR="002C6594">
              <w:rPr>
                <w:rFonts w:eastAsiaTheme="minorEastAsia" w:hint="eastAsia"/>
                <w:b/>
                <w:szCs w:val="20"/>
                <w:lang w:val="en-GB" w:eastAsia="zh-CN"/>
              </w:rPr>
              <w:t>sa</w:t>
            </w:r>
            <w:r w:rsidR="002C6594">
              <w:rPr>
                <w:rFonts w:eastAsiaTheme="minorEastAsia"/>
                <w:b/>
                <w:szCs w:val="20"/>
                <w:lang w:val="en-GB" w:eastAsia="zh-CN"/>
              </w:rPr>
              <w:t>ving</w:t>
            </w:r>
            <w:r>
              <w:rPr>
                <w:rFonts w:eastAsiaTheme="minorEastAsia"/>
                <w:b/>
                <w:szCs w:val="20"/>
                <w:lang w:val="en-GB" w:eastAsia="zh-CN"/>
              </w:rPr>
              <w:t xml:space="preserve"> gain</w:t>
            </w:r>
          </w:p>
        </w:tc>
      </w:tr>
      <w:tr w:rsidR="00675073" w:rsidRPr="008E2377" w14:paraId="79128170" w14:textId="77992DED" w:rsidTr="00416B88">
        <w:trPr>
          <w:jc w:val="center"/>
        </w:trPr>
        <w:tc>
          <w:tcPr>
            <w:tcW w:w="2830" w:type="dxa"/>
          </w:tcPr>
          <w:p w14:paraId="675F9ECA" w14:textId="77777777" w:rsidR="00675073" w:rsidRPr="00017304" w:rsidRDefault="00675073" w:rsidP="00E07136">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 only (high SINR)</w:t>
            </w:r>
          </w:p>
        </w:tc>
        <w:tc>
          <w:tcPr>
            <w:tcW w:w="2835" w:type="dxa"/>
            <w:vAlign w:val="center"/>
          </w:tcPr>
          <w:p w14:paraId="044C2ACC" w14:textId="72CCE097" w:rsidR="00675073" w:rsidRPr="008E2377" w:rsidRDefault="00675073" w:rsidP="00416B88">
            <w:pPr>
              <w:pStyle w:val="a0"/>
              <w:spacing w:line="260" w:lineRule="exact"/>
              <w:jc w:val="center"/>
              <w:rPr>
                <w:rFonts w:eastAsiaTheme="minorEastAsia"/>
                <w:szCs w:val="20"/>
                <w:lang w:val="en-GB" w:eastAsia="zh-CN"/>
              </w:rPr>
            </w:pPr>
            <w:r>
              <w:rPr>
                <w:rFonts w:eastAsiaTheme="minorEastAsia"/>
                <w:lang w:eastAsia="zh-CN"/>
              </w:rPr>
              <w:t>2.306</w:t>
            </w:r>
          </w:p>
        </w:tc>
        <w:tc>
          <w:tcPr>
            <w:tcW w:w="2556" w:type="dxa"/>
            <w:vAlign w:val="center"/>
          </w:tcPr>
          <w:p w14:paraId="4A83CE50" w14:textId="06726AAE" w:rsidR="00675073" w:rsidRDefault="00675073" w:rsidP="00416B88">
            <w:pPr>
              <w:pStyle w:val="a0"/>
              <w:spacing w:line="260" w:lineRule="exact"/>
              <w:jc w:val="center"/>
              <w:rPr>
                <w:rFonts w:eastAsiaTheme="minorEastAsia"/>
                <w:lang w:eastAsia="zh-CN"/>
              </w:rPr>
            </w:pPr>
            <w:r>
              <w:rPr>
                <w:rFonts w:eastAsiaTheme="minorEastAsia" w:hint="eastAsia"/>
                <w:lang w:eastAsia="zh-CN"/>
              </w:rPr>
              <w:t>5</w:t>
            </w:r>
            <w:r>
              <w:rPr>
                <w:rFonts w:eastAsiaTheme="minorEastAsia"/>
                <w:lang w:eastAsia="zh-CN"/>
              </w:rPr>
              <w:t>3.9%</w:t>
            </w:r>
          </w:p>
        </w:tc>
      </w:tr>
      <w:tr w:rsidR="00675073" w:rsidRPr="008E2377" w14:paraId="1FDE40DB" w14:textId="3D8EBE96" w:rsidTr="00416B88">
        <w:trPr>
          <w:jc w:val="center"/>
        </w:trPr>
        <w:tc>
          <w:tcPr>
            <w:tcW w:w="2830" w:type="dxa"/>
          </w:tcPr>
          <w:p w14:paraId="3A3619EF" w14:textId="4FD7E227" w:rsidR="00675073" w:rsidRPr="00017304" w:rsidRDefault="00675073" w:rsidP="00E07136">
            <w:pPr>
              <w:pStyle w:val="a0"/>
              <w:spacing w:line="260" w:lineRule="exact"/>
              <w:rPr>
                <w:rFonts w:eastAsiaTheme="minorEastAsia"/>
                <w:szCs w:val="20"/>
                <w:lang w:val="en-GB" w:eastAsia="zh-CN"/>
              </w:rPr>
            </w:pPr>
            <w:r w:rsidRPr="00017304">
              <w:rPr>
                <w:rFonts w:eastAsiaTheme="minorEastAsia" w:hint="eastAsia"/>
                <w:szCs w:val="20"/>
                <w:lang w:val="en-GB" w:eastAsia="zh-CN"/>
              </w:rPr>
              <w:t>P</w:t>
            </w:r>
            <w:r w:rsidRPr="00017304">
              <w:rPr>
                <w:rFonts w:eastAsiaTheme="minorEastAsia"/>
                <w:szCs w:val="20"/>
                <w:lang w:val="en-GB" w:eastAsia="zh-CN"/>
              </w:rPr>
              <w:t>RS measurement/report</w:t>
            </w:r>
            <w:r w:rsidR="0098614A">
              <w:rPr>
                <w:rFonts w:eastAsiaTheme="minorEastAsia"/>
                <w:szCs w:val="20"/>
                <w:lang w:val="en-GB" w:eastAsia="zh-CN"/>
              </w:rPr>
              <w:t xml:space="preserve"> </w:t>
            </w:r>
            <w:r w:rsidRPr="00017304">
              <w:rPr>
                <w:rFonts w:eastAsiaTheme="minorEastAsia"/>
                <w:szCs w:val="20"/>
                <w:lang w:val="en-GB" w:eastAsia="zh-CN"/>
              </w:rPr>
              <w:t>(low SINR, RA-SDT)</w:t>
            </w:r>
          </w:p>
        </w:tc>
        <w:tc>
          <w:tcPr>
            <w:tcW w:w="2835" w:type="dxa"/>
            <w:vAlign w:val="center"/>
          </w:tcPr>
          <w:p w14:paraId="0212A205" w14:textId="475C9A51" w:rsidR="00675073" w:rsidRPr="008E2377" w:rsidRDefault="00675073" w:rsidP="00416B88">
            <w:pPr>
              <w:pStyle w:val="a0"/>
              <w:spacing w:line="260" w:lineRule="exact"/>
              <w:jc w:val="center"/>
              <w:rPr>
                <w:rFonts w:eastAsiaTheme="minorEastAsia"/>
                <w:szCs w:val="20"/>
                <w:lang w:val="en-GB" w:eastAsia="zh-CN"/>
              </w:rPr>
            </w:pPr>
            <w:r>
              <w:rPr>
                <w:rFonts w:eastAsiaTheme="minorEastAsia" w:hint="eastAsia"/>
                <w:lang w:eastAsia="zh-CN"/>
              </w:rPr>
              <w:t>5</w:t>
            </w:r>
            <w:r>
              <w:rPr>
                <w:rFonts w:eastAsiaTheme="minorEastAsia"/>
                <w:lang w:eastAsia="zh-CN"/>
              </w:rPr>
              <w:t>.004</w:t>
            </w:r>
          </w:p>
        </w:tc>
        <w:tc>
          <w:tcPr>
            <w:tcW w:w="2556" w:type="dxa"/>
            <w:vAlign w:val="center"/>
          </w:tcPr>
          <w:p w14:paraId="28324D12" w14:textId="7B9E2CA2" w:rsidR="00675073" w:rsidRDefault="00675073" w:rsidP="00416B88">
            <w:pPr>
              <w:pStyle w:val="a0"/>
              <w:spacing w:line="260" w:lineRule="exact"/>
              <w:jc w:val="center"/>
              <w:rPr>
                <w:rFonts w:eastAsiaTheme="minorEastAsia"/>
                <w:lang w:eastAsia="zh-CN"/>
              </w:rPr>
            </w:pPr>
            <w:r>
              <w:rPr>
                <w:rFonts w:eastAsiaTheme="minorEastAsia"/>
                <w:lang w:eastAsia="zh-CN"/>
              </w:rPr>
              <w:t>Baseline</w:t>
            </w:r>
          </w:p>
        </w:tc>
      </w:tr>
    </w:tbl>
    <w:p w14:paraId="140E4D2E" w14:textId="60717CA8" w:rsidR="00B375B0" w:rsidRDefault="00B375B0" w:rsidP="00B375B0">
      <w:pPr>
        <w:pStyle w:val="af3"/>
        <w:numPr>
          <w:ilvl w:val="0"/>
          <w:numId w:val="24"/>
        </w:numPr>
        <w:spacing w:before="120" w:after="120" w:line="260" w:lineRule="exact"/>
        <w:ind w:firstLineChars="0"/>
        <w:rPr>
          <w:rFonts w:ascii="Times New Roman" w:eastAsiaTheme="minorEastAsia" w:hAnsi="Times New Roman"/>
          <w:sz w:val="20"/>
          <w:lang w:eastAsia="zh-CN"/>
        </w:rPr>
      </w:pPr>
      <w:r>
        <w:rPr>
          <w:rFonts w:ascii="Times New Roman" w:eastAsiaTheme="minorEastAsia" w:hAnsi="Times New Roman"/>
          <w:sz w:val="20"/>
          <w:lang w:eastAsia="zh-CN"/>
        </w:rPr>
        <w:t xml:space="preserve">Supporting </w:t>
      </w:r>
      <w:r w:rsidRPr="00B375B0">
        <w:rPr>
          <w:rFonts w:ascii="Times New Roman" w:eastAsiaTheme="minorEastAsia" w:hAnsi="Times New Roman"/>
          <w:sz w:val="20"/>
          <w:lang w:eastAsia="zh-CN"/>
        </w:rPr>
        <w:t xml:space="preserve">PRS measurement </w:t>
      </w:r>
      <w:r>
        <w:rPr>
          <w:rFonts w:ascii="Times New Roman" w:eastAsiaTheme="minorEastAsia" w:hAnsi="Times New Roman"/>
          <w:sz w:val="20"/>
          <w:lang w:eastAsia="zh-CN"/>
        </w:rPr>
        <w:t xml:space="preserve">in idle state </w:t>
      </w:r>
      <w:r w:rsidRPr="00B375B0">
        <w:rPr>
          <w:rFonts w:ascii="Times New Roman" w:eastAsiaTheme="minorEastAsia" w:hAnsi="Times New Roman"/>
          <w:sz w:val="20"/>
          <w:lang w:eastAsia="zh-CN"/>
        </w:rPr>
        <w:t>ha</w:t>
      </w:r>
      <w:r>
        <w:rPr>
          <w:rFonts w:ascii="Times New Roman" w:eastAsiaTheme="minorEastAsia" w:hAnsi="Times New Roman"/>
          <w:sz w:val="20"/>
          <w:lang w:eastAsia="zh-CN"/>
        </w:rPr>
        <w:t>s</w:t>
      </w:r>
      <w:r w:rsidRPr="00B375B0">
        <w:rPr>
          <w:rFonts w:ascii="Times New Roman" w:eastAsiaTheme="minorEastAsia" w:hAnsi="Times New Roman"/>
          <w:sz w:val="20"/>
          <w:lang w:eastAsia="zh-CN"/>
        </w:rPr>
        <w:t xml:space="preserve"> minimal impact on existing </w:t>
      </w:r>
      <w:r>
        <w:rPr>
          <w:rFonts w:ascii="Times New Roman" w:eastAsiaTheme="minorEastAsia" w:hAnsi="Times New Roman"/>
          <w:sz w:val="20"/>
          <w:lang w:eastAsia="zh-CN"/>
        </w:rPr>
        <w:t>specification</w:t>
      </w:r>
      <w:r w:rsidRPr="00CD0BCC">
        <w:rPr>
          <w:rFonts w:ascii="Times New Roman" w:eastAsiaTheme="minorEastAsia" w:hAnsi="Times New Roman"/>
          <w:sz w:val="20"/>
          <w:lang w:eastAsia="zh-CN"/>
        </w:rPr>
        <w:t>.</w:t>
      </w:r>
      <w:r w:rsidR="00146BAC">
        <w:rPr>
          <w:rFonts w:ascii="Times New Roman" w:eastAsiaTheme="minorEastAsia" w:hAnsi="Times New Roman"/>
          <w:sz w:val="20"/>
          <w:lang w:eastAsia="zh-CN"/>
        </w:rPr>
        <w:t xml:space="preserve"> </w:t>
      </w:r>
      <w:r w:rsidR="006A657F" w:rsidRPr="006A657F">
        <w:rPr>
          <w:rFonts w:ascii="Times New Roman" w:eastAsiaTheme="minorEastAsia" w:hAnsi="Times New Roman"/>
          <w:sz w:val="20"/>
          <w:lang w:eastAsia="zh-CN"/>
        </w:rPr>
        <w:t>Currently, other than adding a sentence to 38</w:t>
      </w:r>
      <w:r w:rsidR="00CC4420">
        <w:rPr>
          <w:rFonts w:ascii="Times New Roman" w:eastAsiaTheme="minorEastAsia" w:hAnsi="Times New Roman"/>
          <w:sz w:val="20"/>
          <w:lang w:eastAsia="zh-CN"/>
        </w:rPr>
        <w:t>.</w:t>
      </w:r>
      <w:r w:rsidR="006A657F" w:rsidRPr="006A657F">
        <w:rPr>
          <w:rFonts w:ascii="Times New Roman" w:eastAsiaTheme="minorEastAsia" w:hAnsi="Times New Roman"/>
          <w:sz w:val="20"/>
          <w:lang w:eastAsia="zh-CN"/>
        </w:rPr>
        <w:t xml:space="preserve">215, we have not yet identified any other </w:t>
      </w:r>
      <w:r w:rsidR="006A657F">
        <w:rPr>
          <w:rFonts w:ascii="Times New Roman" w:eastAsiaTheme="minorEastAsia" w:hAnsi="Times New Roman"/>
          <w:sz w:val="20"/>
          <w:lang w:eastAsia="zh-CN"/>
        </w:rPr>
        <w:t>specification</w:t>
      </w:r>
      <w:r w:rsidR="006A657F" w:rsidRPr="006A657F">
        <w:rPr>
          <w:rFonts w:ascii="Times New Roman" w:eastAsiaTheme="minorEastAsia" w:hAnsi="Times New Roman"/>
          <w:sz w:val="20"/>
          <w:lang w:eastAsia="zh-CN"/>
        </w:rPr>
        <w:t xml:space="preserve"> impacts.</w:t>
      </w:r>
      <w:r w:rsidR="00585466">
        <w:rPr>
          <w:rFonts w:ascii="Times New Roman" w:eastAsiaTheme="minorEastAsia" w:hAnsi="Times New Roman"/>
          <w:sz w:val="20"/>
          <w:lang w:eastAsia="zh-CN"/>
        </w:rPr>
        <w:t xml:space="preserve"> An example for DL RSTD</w:t>
      </w:r>
      <w:r w:rsidR="00224EBB">
        <w:rPr>
          <w:rFonts w:ascii="Times New Roman" w:eastAsiaTheme="minorEastAsia" w:hAnsi="Times New Roman"/>
          <w:sz w:val="20"/>
          <w:lang w:eastAsia="zh-CN"/>
        </w:rPr>
        <w:t xml:space="preserve"> measurement in idle state</w:t>
      </w:r>
      <w:r w:rsidR="00585466">
        <w:rPr>
          <w:rFonts w:ascii="Times New Roman" w:eastAsiaTheme="minorEastAsia" w:hAnsi="Times New Roman"/>
          <w:sz w:val="20"/>
          <w:lang w:eastAsia="zh-CN"/>
        </w:rPr>
        <w:t xml:space="preserve"> is</w:t>
      </w:r>
      <w:r w:rsidR="00224EBB">
        <w:rPr>
          <w:rFonts w:ascii="Times New Roman" w:eastAsiaTheme="minorEastAsia" w:hAnsi="Times New Roman"/>
          <w:sz w:val="20"/>
          <w:lang w:eastAsia="zh-CN"/>
        </w:rPr>
        <w:t xml:space="preserve"> shown</w:t>
      </w:r>
      <w:r w:rsidR="00585466">
        <w:rPr>
          <w:rFonts w:ascii="Times New Roman" w:eastAsiaTheme="minorEastAsia" w:hAnsi="Times New Roman"/>
          <w:sz w:val="20"/>
          <w:lang w:eastAsia="zh-CN"/>
        </w:rPr>
        <w:t xml:space="preserve"> as the following.</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5"/>
        <w:gridCol w:w="7821"/>
      </w:tblGrid>
      <w:tr w:rsidR="006A657F" w:rsidRPr="0008185D" w14:paraId="4CF93913" w14:textId="77777777" w:rsidTr="006A657F">
        <w:trPr>
          <w:cantSplit/>
          <w:jc w:val="center"/>
        </w:trPr>
        <w:tc>
          <w:tcPr>
            <w:tcW w:w="1105" w:type="dxa"/>
            <w:tcBorders>
              <w:top w:val="single" w:sz="4" w:space="0" w:color="auto"/>
              <w:left w:val="single" w:sz="4" w:space="0" w:color="auto"/>
              <w:bottom w:val="single" w:sz="4" w:space="0" w:color="auto"/>
              <w:right w:val="single" w:sz="4" w:space="0" w:color="auto"/>
            </w:tcBorders>
            <w:hideMark/>
          </w:tcPr>
          <w:p w14:paraId="626C9A6B" w14:textId="77777777" w:rsidR="006A657F" w:rsidRDefault="006A657F" w:rsidP="00E07136">
            <w:pPr>
              <w:pStyle w:val="TAL"/>
              <w:rPr>
                <w:b/>
                <w:lang w:eastAsia="en-GB"/>
              </w:rPr>
            </w:pPr>
            <w:r>
              <w:rPr>
                <w:b/>
                <w:lang w:eastAsia="en-GB"/>
              </w:rPr>
              <w:lastRenderedPageBreak/>
              <w:t>Definition</w:t>
            </w:r>
          </w:p>
        </w:tc>
        <w:tc>
          <w:tcPr>
            <w:tcW w:w="7821" w:type="dxa"/>
            <w:tcBorders>
              <w:top w:val="single" w:sz="4" w:space="0" w:color="auto"/>
              <w:left w:val="single" w:sz="4" w:space="0" w:color="auto"/>
              <w:bottom w:val="single" w:sz="4" w:space="0" w:color="auto"/>
              <w:right w:val="single" w:sz="4" w:space="0" w:color="auto"/>
            </w:tcBorders>
            <w:hideMark/>
          </w:tcPr>
          <w:p w14:paraId="7B6CE3FC" w14:textId="77777777" w:rsidR="006A657F" w:rsidRPr="0008185D" w:rsidRDefault="006A657F" w:rsidP="00E07136">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1B732566" w14:textId="77777777" w:rsidR="006A657F" w:rsidRPr="0008185D" w:rsidRDefault="006A657F" w:rsidP="00E07136">
            <w:pPr>
              <w:pStyle w:val="TAL"/>
              <w:rPr>
                <w:szCs w:val="18"/>
                <w:lang w:eastAsia="en-GB"/>
              </w:rPr>
            </w:pPr>
          </w:p>
          <w:p w14:paraId="2B6E6E6E" w14:textId="77777777" w:rsidR="006A657F" w:rsidRPr="0008185D" w:rsidRDefault="006A657F" w:rsidP="00E07136">
            <w:pPr>
              <w:pStyle w:val="TAL"/>
              <w:rPr>
                <w:szCs w:val="18"/>
                <w:lang w:eastAsia="en-GB"/>
              </w:rPr>
            </w:pPr>
            <w:r>
              <w:rPr>
                <w:szCs w:val="18"/>
                <w:lang w:eastAsia="en-GB"/>
              </w:rPr>
              <w:t>Where:</w:t>
            </w:r>
          </w:p>
          <w:p w14:paraId="468F4A87" w14:textId="77777777" w:rsidR="006A657F" w:rsidRPr="0008185D" w:rsidRDefault="006A657F" w:rsidP="00E0713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022AEB59" w14:textId="77777777" w:rsidR="006A657F" w:rsidRPr="0008185D" w:rsidRDefault="006A657F" w:rsidP="00E0713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439361B1" w14:textId="77777777" w:rsidR="006A657F" w:rsidRDefault="006A657F" w:rsidP="00E07136">
            <w:pPr>
              <w:pStyle w:val="TAL"/>
              <w:rPr>
                <w:szCs w:val="18"/>
                <w:lang w:eastAsia="en-GB"/>
              </w:rPr>
            </w:pPr>
          </w:p>
          <w:p w14:paraId="08178B2A" w14:textId="77777777" w:rsidR="006A657F" w:rsidRPr="007A1A63" w:rsidRDefault="006A657F" w:rsidP="00E0713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0A4275CB" w14:textId="77777777" w:rsidR="006A657F" w:rsidRPr="0008185D" w:rsidRDefault="006A657F" w:rsidP="00E07136">
            <w:pPr>
              <w:pStyle w:val="TAL"/>
              <w:rPr>
                <w:szCs w:val="18"/>
                <w:lang w:eastAsia="en-GB"/>
              </w:rPr>
            </w:pPr>
          </w:p>
          <w:p w14:paraId="32ADB4AE" w14:textId="77777777" w:rsidR="006A657F" w:rsidRPr="0008185D" w:rsidRDefault="006A657F" w:rsidP="00E0713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6A657F" w:rsidRPr="0008185D" w14:paraId="5E8E7F3B" w14:textId="77777777" w:rsidTr="006A657F">
        <w:trPr>
          <w:cantSplit/>
          <w:trHeight w:hRule="exact" w:val="762"/>
          <w:jc w:val="center"/>
        </w:trPr>
        <w:tc>
          <w:tcPr>
            <w:tcW w:w="1105" w:type="dxa"/>
            <w:tcBorders>
              <w:top w:val="single" w:sz="4" w:space="0" w:color="auto"/>
              <w:left w:val="single" w:sz="4" w:space="0" w:color="auto"/>
              <w:bottom w:val="single" w:sz="4" w:space="0" w:color="auto"/>
              <w:right w:val="single" w:sz="4" w:space="0" w:color="auto"/>
            </w:tcBorders>
            <w:hideMark/>
          </w:tcPr>
          <w:p w14:paraId="100F5AC8" w14:textId="77777777" w:rsidR="006A657F" w:rsidRDefault="006A657F" w:rsidP="00E07136">
            <w:pPr>
              <w:pStyle w:val="TAL"/>
              <w:rPr>
                <w:b/>
                <w:lang w:eastAsia="en-GB"/>
              </w:rPr>
            </w:pPr>
            <w:r>
              <w:rPr>
                <w:b/>
                <w:lang w:eastAsia="en-GB"/>
              </w:rPr>
              <w:t>Applicable for</w:t>
            </w:r>
          </w:p>
        </w:tc>
        <w:tc>
          <w:tcPr>
            <w:tcW w:w="7821" w:type="dxa"/>
            <w:tcBorders>
              <w:top w:val="single" w:sz="4" w:space="0" w:color="auto"/>
              <w:left w:val="single" w:sz="4" w:space="0" w:color="auto"/>
              <w:bottom w:val="single" w:sz="4" w:space="0" w:color="auto"/>
              <w:right w:val="single" w:sz="4" w:space="0" w:color="auto"/>
            </w:tcBorders>
            <w:hideMark/>
          </w:tcPr>
          <w:p w14:paraId="381A6C12" w14:textId="77777777" w:rsidR="006A657F" w:rsidRDefault="006A657F" w:rsidP="00E07136">
            <w:pPr>
              <w:pStyle w:val="TAL"/>
              <w:rPr>
                <w:szCs w:val="18"/>
                <w:lang w:eastAsia="en-GB"/>
              </w:rPr>
            </w:pPr>
            <w:r w:rsidRPr="0008185D">
              <w:rPr>
                <w:szCs w:val="18"/>
                <w:lang w:eastAsia="en-GB"/>
              </w:rPr>
              <w:t>RRC_CONNECTED</w:t>
            </w:r>
            <w:r>
              <w:rPr>
                <w:szCs w:val="18"/>
                <w:lang w:eastAsia="en-GB"/>
              </w:rPr>
              <w:t>,</w:t>
            </w:r>
          </w:p>
          <w:p w14:paraId="52C660D4" w14:textId="77777777" w:rsidR="006A657F" w:rsidRDefault="006A657F" w:rsidP="00E07136">
            <w:pPr>
              <w:pStyle w:val="TAL"/>
              <w:rPr>
                <w:lang w:val="en-US" w:eastAsia="x-none"/>
              </w:rPr>
            </w:pPr>
            <w:r w:rsidRPr="00AA2F5B">
              <w:rPr>
                <w:lang w:val="en-US" w:eastAsia="x-none"/>
              </w:rPr>
              <w:t>RRC_INACTIVE</w:t>
            </w:r>
          </w:p>
          <w:p w14:paraId="68B0B7F7" w14:textId="6A75C5FC" w:rsidR="006A657F" w:rsidRPr="0084421E" w:rsidRDefault="006A657F" w:rsidP="00E07136">
            <w:pPr>
              <w:pStyle w:val="TAL"/>
              <w:rPr>
                <w:rFonts w:eastAsiaTheme="minorEastAsia"/>
                <w:szCs w:val="18"/>
                <w:lang w:eastAsia="zh-CN"/>
              </w:rPr>
            </w:pPr>
            <w:r w:rsidRPr="0084421E">
              <w:rPr>
                <w:rFonts w:eastAsiaTheme="minorEastAsia" w:hint="eastAsia"/>
                <w:color w:val="FF0000"/>
                <w:szCs w:val="18"/>
                <w:lang w:eastAsia="zh-CN"/>
              </w:rPr>
              <w:t>R</w:t>
            </w:r>
            <w:r w:rsidRPr="0084421E">
              <w:rPr>
                <w:rFonts w:eastAsiaTheme="minorEastAsia"/>
                <w:color w:val="FF0000"/>
                <w:szCs w:val="18"/>
                <w:lang w:eastAsia="zh-CN"/>
              </w:rPr>
              <w:t>RC_IDLE</w:t>
            </w:r>
          </w:p>
        </w:tc>
      </w:tr>
    </w:tbl>
    <w:p w14:paraId="6CFFD761" w14:textId="440FF77C" w:rsidR="00425892" w:rsidRPr="00B13FF2" w:rsidRDefault="00D21A32" w:rsidP="002D5DE8">
      <w:pPr>
        <w:pStyle w:val="af3"/>
        <w:numPr>
          <w:ilvl w:val="0"/>
          <w:numId w:val="24"/>
        </w:numPr>
        <w:spacing w:before="120" w:after="120" w:line="260" w:lineRule="exact"/>
        <w:ind w:firstLineChars="0"/>
        <w:rPr>
          <w:rFonts w:ascii="Times New Roman" w:hAnsi="Times New Roman"/>
          <w:sz w:val="20"/>
          <w:szCs w:val="20"/>
        </w:rPr>
      </w:pPr>
      <w:r w:rsidRPr="00D21A32">
        <w:rPr>
          <w:rFonts w:ascii="Times New Roman" w:eastAsiaTheme="minorEastAsia" w:hAnsi="Times New Roman"/>
          <w:sz w:val="20"/>
          <w:szCs w:val="20"/>
          <w:lang w:eastAsia="zh-CN"/>
        </w:rPr>
        <w:t>I</w:t>
      </w:r>
      <w:r w:rsidR="005F0E52" w:rsidRPr="00D21A32">
        <w:rPr>
          <w:rFonts w:ascii="Times New Roman" w:hAnsi="Times New Roman"/>
          <w:sz w:val="20"/>
          <w:szCs w:val="20"/>
        </w:rPr>
        <w:t xml:space="preserve">n </w:t>
      </w:r>
      <w:r w:rsidR="00425892" w:rsidRPr="00D21A32">
        <w:rPr>
          <w:rFonts w:ascii="Times New Roman" w:hAnsi="Times New Roman"/>
          <w:sz w:val="20"/>
          <w:szCs w:val="20"/>
        </w:rPr>
        <w:t>Rel-17</w:t>
      </w:r>
      <w:r w:rsidR="00221812" w:rsidRPr="00D21A32">
        <w:rPr>
          <w:rFonts w:ascii="Times New Roman" w:hAnsi="Times New Roman"/>
          <w:sz w:val="20"/>
          <w:szCs w:val="20"/>
        </w:rPr>
        <w:t xml:space="preserve"> SI, </w:t>
      </w:r>
      <w:r w:rsidR="002620C5" w:rsidRPr="00D21A32">
        <w:rPr>
          <w:rFonts w:ascii="Times New Roman" w:hAnsi="Times New Roman"/>
          <w:sz w:val="20"/>
          <w:szCs w:val="20"/>
        </w:rPr>
        <w:t xml:space="preserve">we </w:t>
      </w:r>
      <w:r w:rsidR="00385FD8" w:rsidRPr="00D21A32">
        <w:rPr>
          <w:rFonts w:ascii="Times New Roman" w:hAnsi="Times New Roman"/>
          <w:sz w:val="20"/>
          <w:szCs w:val="20"/>
        </w:rPr>
        <w:t xml:space="preserve">also </w:t>
      </w:r>
      <w:r w:rsidR="00B11C73" w:rsidRPr="00D21A32">
        <w:rPr>
          <w:rFonts w:ascii="Times New Roman" w:hAnsi="Times New Roman"/>
          <w:sz w:val="20"/>
          <w:szCs w:val="20"/>
        </w:rPr>
        <w:t xml:space="preserve">studied </w:t>
      </w:r>
      <w:r w:rsidR="001D6B8C" w:rsidRPr="00D21A32">
        <w:rPr>
          <w:rFonts w:ascii="Times New Roman" w:hAnsi="Times New Roman"/>
          <w:sz w:val="20"/>
          <w:szCs w:val="20"/>
          <w:lang w:eastAsia="zh-CN"/>
        </w:rPr>
        <w:t xml:space="preserve">NR positioning for UEs in </w:t>
      </w:r>
      <w:r w:rsidR="002D5DE8" w:rsidRPr="00D21A32">
        <w:rPr>
          <w:rFonts w:ascii="Times New Roman" w:hAnsi="Times New Roman"/>
          <w:sz w:val="20"/>
          <w:szCs w:val="20"/>
          <w:lang w:eastAsia="zh-CN"/>
        </w:rPr>
        <w:t>idle</w:t>
      </w:r>
      <w:r w:rsidR="001D6B8C" w:rsidRPr="00D21A32">
        <w:rPr>
          <w:rFonts w:ascii="Times New Roman" w:hAnsi="Times New Roman"/>
          <w:sz w:val="20"/>
          <w:szCs w:val="20"/>
          <w:lang w:eastAsia="zh-CN"/>
        </w:rPr>
        <w:t xml:space="preserve"> state, including the benefits on latency, network/UE efficiency and UE power consumption</w:t>
      </w:r>
      <w:r w:rsidR="005E78C4" w:rsidRPr="00D21A32">
        <w:rPr>
          <w:rFonts w:ascii="Times New Roman" w:hAnsi="Times New Roman"/>
          <w:sz w:val="20"/>
          <w:szCs w:val="20"/>
        </w:rPr>
        <w:t>.</w:t>
      </w:r>
      <w:r w:rsidR="005F0E52" w:rsidRPr="00D21A32">
        <w:rPr>
          <w:rFonts w:ascii="Times New Roman" w:hAnsi="Times New Roman"/>
          <w:sz w:val="20"/>
          <w:szCs w:val="20"/>
        </w:rPr>
        <w:t xml:space="preserve"> Then, we identified the following impact for positioning in </w:t>
      </w:r>
      <w:r w:rsidR="00385FD8" w:rsidRPr="00D21A32">
        <w:rPr>
          <w:rFonts w:ascii="Times New Roman" w:hAnsi="Times New Roman"/>
          <w:sz w:val="20"/>
          <w:szCs w:val="20"/>
        </w:rPr>
        <w:t>idle</w:t>
      </w:r>
      <w:r w:rsidR="005F0E52" w:rsidRPr="00D21A32">
        <w:rPr>
          <w:rFonts w:ascii="Times New Roman" w:hAnsi="Times New Roman"/>
          <w:sz w:val="20"/>
          <w:szCs w:val="20"/>
        </w:rPr>
        <w:t xml:space="preserve"> state</w:t>
      </w:r>
      <w:r w:rsidR="00C27CF5" w:rsidRPr="00D21A32">
        <w:rPr>
          <w:rFonts w:ascii="Times New Roman" w:hAnsi="Times New Roman"/>
          <w:sz w:val="20"/>
          <w:szCs w:val="20"/>
        </w:rPr>
        <w:t xml:space="preserve"> [</w:t>
      </w:r>
      <w:r w:rsidR="00C21DE5">
        <w:rPr>
          <w:rFonts w:ascii="Times New Roman" w:hAnsi="Times New Roman"/>
          <w:sz w:val="20"/>
          <w:szCs w:val="20"/>
        </w:rPr>
        <w:t>3</w:t>
      </w:r>
      <w:r w:rsidR="00C27CF5" w:rsidRPr="00D21A32">
        <w:rPr>
          <w:rFonts w:ascii="Times New Roman" w:hAnsi="Times New Roman"/>
          <w:sz w:val="20"/>
          <w:szCs w:val="20"/>
        </w:rPr>
        <w:t>]</w:t>
      </w:r>
      <w:r w:rsidR="00410968" w:rsidRPr="00D21A32">
        <w:rPr>
          <w:rFonts w:ascii="Times New Roman" w:hAnsi="Times New Roman"/>
          <w:sz w:val="20"/>
          <w:szCs w:val="20"/>
        </w:rPr>
        <w:t>.</w:t>
      </w:r>
      <w:r>
        <w:rPr>
          <w:rFonts w:ascii="Times New Roman" w:hAnsi="Times New Roman"/>
          <w:sz w:val="20"/>
          <w:szCs w:val="20"/>
        </w:rPr>
        <w:t xml:space="preserve"> </w:t>
      </w:r>
      <w:r w:rsidR="00E933BB">
        <w:rPr>
          <w:rFonts w:ascii="Times New Roman" w:hAnsi="Times New Roman"/>
          <w:sz w:val="20"/>
          <w:szCs w:val="20"/>
        </w:rPr>
        <w:t xml:space="preserve">And both RAN1 and RAN2 consider it is feasible for </w:t>
      </w:r>
      <w:r w:rsidR="00E933BB" w:rsidRPr="00E933BB">
        <w:rPr>
          <w:rFonts w:ascii="Times New Roman" w:hAnsi="Times New Roman"/>
          <w:sz w:val="20"/>
          <w:szCs w:val="20"/>
        </w:rPr>
        <w:t xml:space="preserve">a </w:t>
      </w:r>
      <w:r w:rsidR="00E933BB" w:rsidRPr="00E933BB">
        <w:rPr>
          <w:rFonts w:ascii="Times New Roman" w:hAnsi="Times New Roman"/>
          <w:sz w:val="20"/>
          <w:szCs w:val="20"/>
          <w:lang w:eastAsia="x-none"/>
        </w:rPr>
        <w:t xml:space="preserve">UE to perform DL positioning measurement in </w:t>
      </w:r>
      <w:r w:rsidR="00B13FF2">
        <w:rPr>
          <w:rFonts w:ascii="Times New Roman" w:hAnsi="Times New Roman"/>
          <w:sz w:val="20"/>
          <w:szCs w:val="20"/>
          <w:lang w:eastAsia="x-none"/>
        </w:rPr>
        <w:t>idle</w:t>
      </w:r>
      <w:r w:rsidR="00E933BB" w:rsidRPr="00E933BB">
        <w:rPr>
          <w:rFonts w:ascii="Times New Roman" w:hAnsi="Times New Roman"/>
          <w:sz w:val="20"/>
          <w:szCs w:val="20"/>
          <w:lang w:eastAsia="x-none"/>
        </w:rPr>
        <w:t xml:space="preserve"> state</w:t>
      </w:r>
      <w:r w:rsidR="00E933BB">
        <w:rPr>
          <w:rFonts w:ascii="Times New Roman" w:hAnsi="Times New Roman"/>
          <w:sz w:val="20"/>
          <w:szCs w:val="20"/>
          <w:lang w:eastAsia="x-none"/>
        </w:rPr>
        <w:t>.</w:t>
      </w:r>
      <w:r w:rsidR="008100BE">
        <w:rPr>
          <w:rFonts w:ascii="Times New Roman" w:hAnsi="Times New Roman"/>
          <w:sz w:val="20"/>
          <w:szCs w:val="20"/>
          <w:lang w:eastAsia="x-none"/>
        </w:rPr>
        <w:t xml:space="preserve"> </w:t>
      </w:r>
      <w:r w:rsidR="008100BE">
        <w:rPr>
          <w:rFonts w:ascii="Times New Roman" w:hAnsi="Times New Roman"/>
          <w:sz w:val="20"/>
          <w:szCs w:val="20"/>
        </w:rPr>
        <w:t>In addition, report</w:t>
      </w:r>
      <w:r w:rsidR="00B13FF2">
        <w:rPr>
          <w:rFonts w:ascii="Times New Roman" w:hAnsi="Times New Roman"/>
          <w:sz w:val="20"/>
          <w:szCs w:val="20"/>
        </w:rPr>
        <w:t>ing of</w:t>
      </w:r>
      <w:r w:rsidR="008100BE">
        <w:rPr>
          <w:rFonts w:ascii="Times New Roman" w:hAnsi="Times New Roman"/>
          <w:sz w:val="20"/>
          <w:szCs w:val="20"/>
        </w:rPr>
        <w:t xml:space="preserve"> </w:t>
      </w:r>
      <w:r w:rsidR="008100BE" w:rsidRPr="00B13FF2">
        <w:rPr>
          <w:rFonts w:ascii="Times New Roman" w:hAnsi="Times New Roman"/>
          <w:sz w:val="20"/>
          <w:szCs w:val="20"/>
        </w:rPr>
        <w:t>DL-PRS measurement and/or location estimate</w:t>
      </w:r>
      <w:r w:rsidR="00B13FF2" w:rsidRPr="00B13FF2">
        <w:rPr>
          <w:rFonts w:ascii="Times New Roman" w:hAnsi="Times New Roman"/>
          <w:sz w:val="20"/>
          <w:szCs w:val="20"/>
        </w:rPr>
        <w:t xml:space="preserve"> performed by idle state</w:t>
      </w:r>
      <w:r w:rsidR="007463A1">
        <w:rPr>
          <w:rFonts w:ascii="Times New Roman" w:hAnsi="Times New Roman"/>
          <w:sz w:val="20"/>
          <w:szCs w:val="20"/>
        </w:rPr>
        <w:t xml:space="preserve"> in inactive or connected state</w:t>
      </w:r>
      <w:r w:rsidR="00B13FF2" w:rsidRPr="00B13FF2">
        <w:rPr>
          <w:rFonts w:ascii="Times New Roman" w:hAnsi="Times New Roman"/>
          <w:sz w:val="20"/>
          <w:szCs w:val="20"/>
        </w:rPr>
        <w:t xml:space="preserve"> is also feasible.</w:t>
      </w:r>
    </w:p>
    <w:tbl>
      <w:tblPr>
        <w:tblStyle w:val="af2"/>
        <w:tblW w:w="0" w:type="auto"/>
        <w:tblLook w:val="04A0" w:firstRow="1" w:lastRow="0" w:firstColumn="1" w:lastColumn="0" w:noHBand="0" w:noVBand="1"/>
      </w:tblPr>
      <w:tblGrid>
        <w:gridCol w:w="9060"/>
      </w:tblGrid>
      <w:tr w:rsidR="000C0853" w14:paraId="64A26148" w14:textId="77777777" w:rsidTr="000C0853">
        <w:tc>
          <w:tcPr>
            <w:tcW w:w="9060" w:type="dxa"/>
          </w:tcPr>
          <w:p w14:paraId="1C7F5D6C" w14:textId="77777777" w:rsidR="00E31365" w:rsidRPr="004935C6" w:rsidRDefault="00E31365" w:rsidP="00E31365">
            <w:pPr>
              <w:rPr>
                <w:lang w:eastAsia="x-none"/>
              </w:rPr>
            </w:pPr>
            <w:r w:rsidRPr="004935C6">
              <w:rPr>
                <w:lang w:eastAsia="x-none"/>
              </w:rPr>
              <w:t>From a physical layer perspective, it is feasible for a UE to perform DL positioning measurement in RRC_IDLE state.</w:t>
            </w:r>
          </w:p>
          <w:p w14:paraId="5D2FB18E" w14:textId="77777777" w:rsidR="00E31365" w:rsidRPr="004935C6" w:rsidRDefault="00E31365" w:rsidP="00E31365">
            <w:pPr>
              <w:numPr>
                <w:ilvl w:val="1"/>
                <w:numId w:val="22"/>
              </w:numPr>
              <w:spacing w:line="276" w:lineRule="auto"/>
              <w:ind w:left="1080"/>
            </w:pPr>
            <w:r w:rsidRPr="004935C6">
              <w:t>Note: This does not imply that measurements have to be reported in RRC_IDLE state.</w:t>
            </w:r>
          </w:p>
          <w:p w14:paraId="09BB6CB5" w14:textId="77777777" w:rsidR="00E31365" w:rsidRPr="004935C6" w:rsidRDefault="00E31365" w:rsidP="00E31365">
            <w:pPr>
              <w:rPr>
                <w:lang w:eastAsia="x-none"/>
              </w:rPr>
            </w:pPr>
          </w:p>
          <w:p w14:paraId="7646003E" w14:textId="77777777" w:rsidR="00E31365" w:rsidRDefault="00E31365" w:rsidP="00E31365">
            <w:r>
              <w:t>The following procedures are considered as feasible for DL positioning methods in RRC_IDLE:</w:t>
            </w:r>
          </w:p>
          <w:p w14:paraId="1C723686" w14:textId="3010E6CF" w:rsidR="000C0853" w:rsidRPr="00E31365" w:rsidRDefault="00E31365" w:rsidP="00E31365">
            <w:pPr>
              <w:numPr>
                <w:ilvl w:val="1"/>
                <w:numId w:val="23"/>
              </w:numPr>
              <w:spacing w:line="259" w:lineRule="auto"/>
              <w:jc w:val="both"/>
            </w:pPr>
            <w:r>
              <w:t>Reporting of DL-PRS measurement and/or location estimate performed in RRC_IDLE when the UE is in RRC_INACTIVE/RRC_CONNETED.</w:t>
            </w:r>
          </w:p>
        </w:tc>
      </w:tr>
    </w:tbl>
    <w:p w14:paraId="57F8C7CB" w14:textId="2D152DC3" w:rsidR="00926348" w:rsidRDefault="00505AC0" w:rsidP="00413474">
      <w:pPr>
        <w:spacing w:before="60" w:after="120" w:line="260" w:lineRule="exact"/>
        <w:jc w:val="both"/>
        <w:rPr>
          <w:rFonts w:eastAsiaTheme="minorEastAsia"/>
          <w:lang w:eastAsia="zh-CN"/>
        </w:rPr>
      </w:pPr>
      <w:r>
        <w:rPr>
          <w:rFonts w:eastAsiaTheme="minorEastAsia"/>
          <w:lang w:eastAsia="zh-CN"/>
        </w:rPr>
        <w:t xml:space="preserve">Then, regarding positioning report </w:t>
      </w:r>
      <w:r w:rsidR="00F33085">
        <w:rPr>
          <w:rFonts w:eastAsiaTheme="minorEastAsia"/>
          <w:lang w:eastAsia="zh-CN"/>
        </w:rPr>
        <w:t xml:space="preserve">in idle state, </w:t>
      </w:r>
      <w:r w:rsidR="00746C65">
        <w:rPr>
          <w:rFonts w:eastAsiaTheme="minorEastAsia"/>
          <w:lang w:eastAsia="zh-CN"/>
        </w:rPr>
        <w:t xml:space="preserve">we are open to discuss related issues in Rel-18. However, considering </w:t>
      </w:r>
      <w:r w:rsidR="00A44137" w:rsidRPr="00A44137">
        <w:rPr>
          <w:rFonts w:eastAsiaTheme="minorEastAsia"/>
          <w:lang w:eastAsia="zh-CN"/>
        </w:rPr>
        <w:t>the lack of support for idle state report from other projects</w:t>
      </w:r>
      <w:r w:rsidR="0050477B">
        <w:rPr>
          <w:rFonts w:eastAsiaTheme="minorEastAsia"/>
          <w:lang w:eastAsia="zh-CN"/>
        </w:rPr>
        <w:t xml:space="preserve"> (such as Rel-17 SDT) </w:t>
      </w:r>
      <w:r w:rsidR="005040FC">
        <w:rPr>
          <w:rFonts w:eastAsiaTheme="minorEastAsia"/>
          <w:lang w:eastAsia="zh-CN"/>
        </w:rPr>
        <w:t xml:space="preserve">and limited </w:t>
      </w:r>
      <w:r w:rsidR="00176F5B">
        <w:rPr>
          <w:rFonts w:eastAsiaTheme="minorEastAsia"/>
          <w:lang w:eastAsia="zh-CN"/>
        </w:rPr>
        <w:t xml:space="preserve">time for positioning agendas, it may be hard for us to study </w:t>
      </w:r>
      <w:r w:rsidR="00664528">
        <w:rPr>
          <w:rFonts w:eastAsiaTheme="minorEastAsia"/>
          <w:lang w:eastAsia="zh-CN"/>
        </w:rPr>
        <w:t xml:space="preserve">positioning report in idle state. </w:t>
      </w:r>
      <w:r w:rsidR="00121222">
        <w:rPr>
          <w:rFonts w:eastAsiaTheme="minorEastAsia"/>
          <w:lang w:eastAsia="zh-CN"/>
        </w:rPr>
        <w:t xml:space="preserve">Therefore, PRS measurement in idle state can be supported in Rel-18 at least. </w:t>
      </w:r>
    </w:p>
    <w:p w14:paraId="2228DABE" w14:textId="77777777" w:rsidR="00987861" w:rsidRPr="005B5281" w:rsidRDefault="00987861" w:rsidP="00987861">
      <w:pPr>
        <w:pStyle w:val="a0"/>
        <w:numPr>
          <w:ilvl w:val="0"/>
          <w:numId w:val="11"/>
        </w:numPr>
        <w:spacing w:beforeLines="50" w:before="180" w:line="260" w:lineRule="exact"/>
        <w:rPr>
          <w:rFonts w:eastAsiaTheme="minorEastAsia"/>
          <w:b/>
          <w:i/>
          <w:szCs w:val="20"/>
          <w:lang w:eastAsia="zh-CN"/>
        </w:rPr>
      </w:pPr>
    </w:p>
    <w:p w14:paraId="7D82C622" w14:textId="3CA80B86" w:rsidR="004C5B20" w:rsidRPr="00C663FB" w:rsidRDefault="00001EB3" w:rsidP="004C5B20">
      <w:pPr>
        <w:pStyle w:val="a0"/>
        <w:numPr>
          <w:ilvl w:val="0"/>
          <w:numId w:val="10"/>
        </w:numPr>
        <w:spacing w:line="260" w:lineRule="exact"/>
        <w:rPr>
          <w:rFonts w:eastAsiaTheme="minorEastAsia"/>
          <w:b/>
          <w:i/>
          <w:szCs w:val="20"/>
          <w:lang w:eastAsia="zh-CN"/>
        </w:rPr>
      </w:pPr>
      <w:r w:rsidRPr="00C663FB">
        <w:rPr>
          <w:rFonts w:eastAsiaTheme="minorEastAsia"/>
          <w:b/>
          <w:i/>
          <w:lang w:eastAsia="zh-CN"/>
        </w:rPr>
        <w:t>For positioning in idle state</w:t>
      </w:r>
      <w:r w:rsidR="008C78A7" w:rsidRPr="00C663FB">
        <w:rPr>
          <w:rFonts w:eastAsiaTheme="minorEastAsia"/>
          <w:b/>
          <w:i/>
          <w:lang w:eastAsia="zh-CN"/>
        </w:rPr>
        <w:t xml:space="preserve"> in Rel-18</w:t>
      </w:r>
      <w:r w:rsidRPr="00C663FB">
        <w:rPr>
          <w:rFonts w:eastAsiaTheme="minorEastAsia"/>
          <w:b/>
          <w:i/>
          <w:lang w:eastAsia="zh-CN"/>
        </w:rPr>
        <w:t xml:space="preserve">, PRS measurement should be supported </w:t>
      </w:r>
      <w:r w:rsidR="008C78A7" w:rsidRPr="00C663FB">
        <w:rPr>
          <w:rFonts w:eastAsiaTheme="minorEastAsia"/>
          <w:b/>
          <w:i/>
          <w:lang w:eastAsia="zh-CN"/>
        </w:rPr>
        <w:t>at least</w:t>
      </w:r>
      <w:r w:rsidR="004C5B20" w:rsidRPr="00C663FB">
        <w:rPr>
          <w:rFonts w:eastAsiaTheme="minorEastAsia"/>
          <w:b/>
          <w:i/>
          <w:szCs w:val="20"/>
          <w:lang w:eastAsia="zh-CN"/>
        </w:rPr>
        <w:t>.</w:t>
      </w:r>
    </w:p>
    <w:p w14:paraId="111F3987" w14:textId="6074253E" w:rsidR="00DE7108" w:rsidRPr="002B6194" w:rsidRDefault="00DE7108" w:rsidP="00DE7108">
      <w:pPr>
        <w:pStyle w:val="1"/>
        <w:tabs>
          <w:tab w:val="left" w:pos="432"/>
        </w:tabs>
        <w:rPr>
          <w:b/>
          <w:bCs/>
        </w:rPr>
      </w:pPr>
      <w:r w:rsidRPr="002B6194">
        <w:rPr>
          <w:b/>
        </w:rPr>
        <w:t>Conclusion</w:t>
      </w:r>
    </w:p>
    <w:p w14:paraId="75EE97D4" w14:textId="156E96AC" w:rsidR="00E543B6" w:rsidRPr="003248D4" w:rsidRDefault="00DE7108" w:rsidP="00E543B6">
      <w:pPr>
        <w:pStyle w:val="a0"/>
        <w:spacing w:line="260" w:lineRule="exact"/>
        <w:rPr>
          <w:rFonts w:eastAsiaTheme="minorEastAsia"/>
          <w:b/>
          <w:i/>
          <w:szCs w:val="20"/>
          <w:lang w:eastAsia="zh-CN"/>
        </w:rPr>
      </w:pPr>
      <w:r w:rsidRPr="005B5281">
        <w:rPr>
          <w:rFonts w:eastAsia="宋体"/>
          <w:lang w:eastAsia="zh-CN"/>
        </w:rPr>
        <w:t xml:space="preserve">In this contribution, we discuss </w:t>
      </w:r>
      <w:r w:rsidR="002A13D6">
        <w:rPr>
          <w:rFonts w:eastAsia="宋体"/>
          <w:lang w:eastAsia="zh-CN"/>
        </w:rPr>
        <w:t>PRS measurement in idle state</w:t>
      </w:r>
      <w:r w:rsidR="00011E1C">
        <w:rPr>
          <w:rFonts w:eastAsia="宋体"/>
          <w:lang w:eastAsia="zh-CN"/>
        </w:rPr>
        <w:t xml:space="preserve"> </w:t>
      </w:r>
      <w:r w:rsidRPr="005B5281">
        <w:rPr>
          <w:rFonts w:eastAsia="宋体"/>
          <w:lang w:eastAsia="zh-CN"/>
        </w:rPr>
        <w:t>with the following proposal.</w:t>
      </w:r>
    </w:p>
    <w:p w14:paraId="72410689" w14:textId="77777777" w:rsidR="00C663FB" w:rsidRPr="005B5281" w:rsidRDefault="00C663FB" w:rsidP="00C663FB">
      <w:pPr>
        <w:pStyle w:val="a0"/>
        <w:numPr>
          <w:ilvl w:val="0"/>
          <w:numId w:val="25"/>
        </w:numPr>
        <w:spacing w:beforeLines="50" w:before="180" w:line="260" w:lineRule="exact"/>
        <w:rPr>
          <w:rFonts w:eastAsiaTheme="minorEastAsia"/>
          <w:b/>
          <w:i/>
          <w:szCs w:val="20"/>
          <w:lang w:eastAsia="zh-CN"/>
        </w:rPr>
      </w:pPr>
    </w:p>
    <w:p w14:paraId="3203AAF1" w14:textId="4FED28BB" w:rsidR="00A94F7A" w:rsidRPr="00C663FB" w:rsidRDefault="00C663FB" w:rsidP="00C663FB">
      <w:pPr>
        <w:pStyle w:val="a0"/>
        <w:numPr>
          <w:ilvl w:val="0"/>
          <w:numId w:val="10"/>
        </w:numPr>
        <w:spacing w:line="260" w:lineRule="exact"/>
        <w:rPr>
          <w:rFonts w:eastAsiaTheme="minorEastAsia"/>
          <w:b/>
          <w:i/>
          <w:szCs w:val="20"/>
          <w:lang w:eastAsia="zh-CN"/>
        </w:rPr>
      </w:pPr>
      <w:r w:rsidRPr="00C663FB">
        <w:rPr>
          <w:rFonts w:eastAsiaTheme="minorEastAsia"/>
          <w:b/>
          <w:i/>
          <w:lang w:eastAsia="zh-CN"/>
        </w:rPr>
        <w:t>For positioning in idle state in Rel-18, PRS measurement should be supported at least</w:t>
      </w:r>
      <w:r w:rsidRPr="00C663FB">
        <w:rPr>
          <w:rFonts w:eastAsiaTheme="minorEastAsia"/>
          <w:b/>
          <w:i/>
          <w:szCs w:val="20"/>
          <w:lang w:eastAsia="zh-CN"/>
        </w:rPr>
        <w:t>.</w:t>
      </w:r>
    </w:p>
    <w:p w14:paraId="33ED7071" w14:textId="5F631F61" w:rsidR="00DE7108" w:rsidRPr="002B6194" w:rsidRDefault="00DE7108" w:rsidP="00DE7108">
      <w:pPr>
        <w:pStyle w:val="1"/>
        <w:numPr>
          <w:ilvl w:val="0"/>
          <w:numId w:val="0"/>
        </w:numPr>
        <w:rPr>
          <w:b/>
          <w:bCs/>
        </w:rPr>
      </w:pPr>
      <w:r w:rsidRPr="002B6194">
        <w:rPr>
          <w:b/>
        </w:rPr>
        <w:t>References</w:t>
      </w:r>
    </w:p>
    <w:bookmarkEnd w:id="4"/>
    <w:bookmarkEnd w:id="5"/>
    <w:p w14:paraId="10CAE373" w14:textId="2184F59F" w:rsidR="00F73594" w:rsidRPr="00C21DE5"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“Revised SID on Study on expanded and improved NR positioning”</w:t>
      </w:r>
    </w:p>
    <w:p w14:paraId="04CF8DF0" w14:textId="7F5293F1" w:rsidR="00C21DE5" w:rsidRPr="00487398" w:rsidRDefault="00487398" w:rsidP="00F73594">
      <w:pPr>
        <w:pStyle w:val="a0"/>
        <w:numPr>
          <w:ilvl w:val="0"/>
          <w:numId w:val="6"/>
        </w:numPr>
        <w:spacing w:after="0"/>
        <w:rPr>
          <w:rFonts w:eastAsiaTheme="minorEastAsia"/>
          <w:szCs w:val="20"/>
          <w:lang w:eastAsia="zh-CN"/>
        </w:rPr>
      </w:pPr>
      <w:r w:rsidRPr="00487398">
        <w:rPr>
          <w:rFonts w:eastAsiaTheme="minorEastAsia"/>
          <w:szCs w:val="20"/>
          <w:lang w:eastAsia="zh-CN"/>
        </w:rPr>
        <w:t>R1-2203569</w:t>
      </w:r>
      <w:r>
        <w:rPr>
          <w:rFonts w:eastAsiaTheme="minorEastAsia"/>
          <w:szCs w:val="20"/>
          <w:lang w:eastAsia="zh-CN"/>
        </w:rPr>
        <w:t xml:space="preserve">, </w:t>
      </w:r>
      <w:r w:rsidRPr="00992E6E">
        <w:rPr>
          <w:rFonts w:eastAsiaTheme="minorEastAsia"/>
          <w:szCs w:val="20"/>
          <w:lang w:eastAsia="zh-CN"/>
        </w:rPr>
        <w:t>“</w:t>
      </w:r>
      <w:r>
        <w:rPr>
          <w:rFonts w:eastAsiaTheme="minorEastAsia"/>
          <w:szCs w:val="20"/>
          <w:lang w:eastAsia="zh-CN"/>
        </w:rPr>
        <w:t>Discussion on</w:t>
      </w:r>
      <w:r w:rsidRPr="00487398">
        <w:rPr>
          <w:rFonts w:eastAsiaTheme="minorEastAsia" w:cs="Arial"/>
          <w:sz w:val="22"/>
          <w:szCs w:val="22"/>
          <w:lang w:eastAsia="zh-CN"/>
        </w:rPr>
        <w:t xml:space="preserve"> </w:t>
      </w:r>
      <w:r>
        <w:rPr>
          <w:rFonts w:eastAsiaTheme="minorEastAsia" w:cs="Arial"/>
          <w:sz w:val="22"/>
          <w:szCs w:val="22"/>
          <w:lang w:eastAsia="zh-CN"/>
        </w:rPr>
        <w:t>Low Power High Accuracy Positioning</w:t>
      </w:r>
      <w:r w:rsidRPr="00992E6E">
        <w:rPr>
          <w:rFonts w:eastAsiaTheme="minorEastAsia"/>
          <w:szCs w:val="20"/>
          <w:lang w:eastAsia="zh-CN"/>
        </w:rPr>
        <w:t>”</w:t>
      </w:r>
      <w:r>
        <w:rPr>
          <w:rFonts w:eastAsiaTheme="minorEastAsia"/>
          <w:szCs w:val="20"/>
          <w:lang w:eastAsia="zh-CN"/>
        </w:rPr>
        <w:t xml:space="preserve">, </w:t>
      </w:r>
      <w:r w:rsidR="00B41301">
        <w:rPr>
          <w:rFonts w:eastAsiaTheme="minorEastAsia"/>
          <w:szCs w:val="20"/>
          <w:lang w:eastAsia="zh-CN"/>
        </w:rPr>
        <w:t xml:space="preserve">vivo, </w:t>
      </w:r>
      <w:r>
        <w:rPr>
          <w:rFonts w:eastAsiaTheme="minorEastAsia"/>
          <w:szCs w:val="20"/>
          <w:lang w:eastAsia="zh-CN"/>
        </w:rPr>
        <w:t xml:space="preserve">RAN1#109e </w:t>
      </w:r>
      <w:r w:rsidR="00B7457D">
        <w:rPr>
          <w:rFonts w:eastAsiaTheme="minorEastAsia"/>
          <w:szCs w:val="20"/>
          <w:lang w:eastAsia="zh-CN"/>
        </w:rPr>
        <w:t>meeting</w:t>
      </w:r>
    </w:p>
    <w:p w14:paraId="710ED0FB" w14:textId="29EDCB9A" w:rsidR="00FD1EAB" w:rsidRPr="007E6A27" w:rsidRDefault="00E96EAB" w:rsidP="00F73594">
      <w:pPr>
        <w:pStyle w:val="a0"/>
        <w:numPr>
          <w:ilvl w:val="0"/>
          <w:numId w:val="6"/>
        </w:numPr>
        <w:spacing w:after="0"/>
        <w:rPr>
          <w:rFonts w:eastAsia="宋体"/>
          <w:bCs/>
          <w:szCs w:val="20"/>
          <w:lang w:eastAsia="zh-CN"/>
        </w:rPr>
      </w:pPr>
      <w:r>
        <w:rPr>
          <w:rFonts w:eastAsiaTheme="minorEastAsia"/>
          <w:lang w:eastAsia="zh-CN"/>
        </w:rPr>
        <w:t>TR38.867</w:t>
      </w:r>
      <w:r w:rsidR="00FD1EAB" w:rsidRPr="00FD1EAB">
        <w:rPr>
          <w:rFonts w:eastAsiaTheme="minorEastAsia"/>
          <w:szCs w:val="20"/>
          <w:lang w:eastAsia="zh-CN"/>
        </w:rPr>
        <w:t xml:space="preserve">, </w:t>
      </w:r>
      <w:r w:rsidR="00FD1EAB" w:rsidRPr="00992E6E">
        <w:rPr>
          <w:rFonts w:eastAsiaTheme="minorEastAsia"/>
          <w:szCs w:val="20"/>
          <w:lang w:eastAsia="zh-CN"/>
        </w:rPr>
        <w:t>“</w:t>
      </w:r>
      <w:r>
        <w:rPr>
          <w:rFonts w:eastAsiaTheme="minorEastAsia"/>
          <w:szCs w:val="20"/>
          <w:lang w:eastAsia="zh-CN"/>
        </w:rPr>
        <w:t>Study on NR Positioning Enhancement</w:t>
      </w:r>
      <w:r w:rsidR="00FD1EAB" w:rsidRPr="00992E6E">
        <w:rPr>
          <w:rFonts w:eastAsiaTheme="minorEastAsia"/>
          <w:szCs w:val="20"/>
          <w:lang w:eastAsia="zh-CN"/>
        </w:rPr>
        <w:t>”</w:t>
      </w:r>
    </w:p>
    <w:p w14:paraId="48FFE2FF" w14:textId="77777777" w:rsidR="00C65625" w:rsidRPr="00CE706F" w:rsidRDefault="00C65625" w:rsidP="00C65625">
      <w:pPr>
        <w:pStyle w:val="a0"/>
        <w:tabs>
          <w:tab w:val="left" w:pos="420"/>
        </w:tabs>
        <w:spacing w:after="0"/>
        <w:rPr>
          <w:rFonts w:eastAsia="宋体"/>
          <w:bCs/>
          <w:szCs w:val="20"/>
          <w:lang w:eastAsia="zh-CN"/>
        </w:rPr>
      </w:pPr>
    </w:p>
    <w:sectPr w:rsidR="00C65625" w:rsidRPr="00CE706F"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76883" w14:textId="77777777" w:rsidR="004C7531" w:rsidRDefault="004C7531" w:rsidP="00305F56">
      <w:r>
        <w:separator/>
      </w:r>
    </w:p>
  </w:endnote>
  <w:endnote w:type="continuationSeparator" w:id="0">
    <w:p w14:paraId="18C19501" w14:textId="77777777" w:rsidR="004C7531" w:rsidRDefault="004C7531"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BEC6B" w14:textId="77777777" w:rsidR="004C7531" w:rsidRDefault="004C7531" w:rsidP="00305F56">
      <w:r>
        <w:separator/>
      </w:r>
    </w:p>
  </w:footnote>
  <w:footnote w:type="continuationSeparator" w:id="0">
    <w:p w14:paraId="43180FE5" w14:textId="77777777" w:rsidR="004C7531" w:rsidRDefault="004C7531"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425892" w:rsidRDefault="0042589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DE83EA3"/>
    <w:multiLevelType w:val="hybridMultilevel"/>
    <w:tmpl w:val="5F34A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A72790"/>
    <w:multiLevelType w:val="hybridMultilevel"/>
    <w:tmpl w:val="2FBCB15A"/>
    <w:lvl w:ilvl="0" w:tplc="53B6C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1C6D01"/>
    <w:multiLevelType w:val="hybridMultilevel"/>
    <w:tmpl w:val="395ABB88"/>
    <w:lvl w:ilvl="0" w:tplc="5C6C2CFC">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 w15:restartNumberingAfterBreak="0">
    <w:nsid w:val="1ED17D69"/>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2A2F7F67"/>
    <w:multiLevelType w:val="hybridMultilevel"/>
    <w:tmpl w:val="DE9E01E8"/>
    <w:lvl w:ilvl="0" w:tplc="7E006BB0">
      <w:start w:val="1"/>
      <w:numFmt w:val="bullet"/>
      <w:lvlText w:val="•"/>
      <w:lvlJc w:val="left"/>
      <w:pPr>
        <w:tabs>
          <w:tab w:val="num" w:pos="720"/>
        </w:tabs>
        <w:ind w:left="720" w:hanging="360"/>
      </w:pPr>
      <w:rPr>
        <w:rFonts w:ascii="Arial" w:hAnsi="Arial" w:hint="default"/>
      </w:rPr>
    </w:lvl>
    <w:lvl w:ilvl="1" w:tplc="AF2CA10C">
      <w:start w:val="1"/>
      <w:numFmt w:val="bullet"/>
      <w:lvlText w:val="•"/>
      <w:lvlJc w:val="left"/>
      <w:pPr>
        <w:tabs>
          <w:tab w:val="num" w:pos="1440"/>
        </w:tabs>
        <w:ind w:left="1440" w:hanging="360"/>
      </w:pPr>
      <w:rPr>
        <w:rFonts w:ascii="Arial" w:hAnsi="Arial" w:hint="default"/>
      </w:rPr>
    </w:lvl>
    <w:lvl w:ilvl="2" w:tplc="C5DE6FE2">
      <w:numFmt w:val="bullet"/>
      <w:lvlText w:val="•"/>
      <w:lvlJc w:val="left"/>
      <w:pPr>
        <w:tabs>
          <w:tab w:val="num" w:pos="2160"/>
        </w:tabs>
        <w:ind w:left="2160" w:hanging="360"/>
      </w:pPr>
      <w:rPr>
        <w:rFonts w:ascii="Arial" w:hAnsi="Arial" w:hint="default"/>
      </w:rPr>
    </w:lvl>
    <w:lvl w:ilvl="3" w:tplc="CC1E1E8A" w:tentative="1">
      <w:start w:val="1"/>
      <w:numFmt w:val="bullet"/>
      <w:lvlText w:val="•"/>
      <w:lvlJc w:val="left"/>
      <w:pPr>
        <w:tabs>
          <w:tab w:val="num" w:pos="2880"/>
        </w:tabs>
        <w:ind w:left="2880" w:hanging="360"/>
      </w:pPr>
      <w:rPr>
        <w:rFonts w:ascii="Arial" w:hAnsi="Arial" w:hint="default"/>
      </w:rPr>
    </w:lvl>
    <w:lvl w:ilvl="4" w:tplc="F558E4D6" w:tentative="1">
      <w:start w:val="1"/>
      <w:numFmt w:val="bullet"/>
      <w:lvlText w:val="•"/>
      <w:lvlJc w:val="left"/>
      <w:pPr>
        <w:tabs>
          <w:tab w:val="num" w:pos="3600"/>
        </w:tabs>
        <w:ind w:left="3600" w:hanging="360"/>
      </w:pPr>
      <w:rPr>
        <w:rFonts w:ascii="Arial" w:hAnsi="Arial" w:hint="default"/>
      </w:rPr>
    </w:lvl>
    <w:lvl w:ilvl="5" w:tplc="AB06B3B0" w:tentative="1">
      <w:start w:val="1"/>
      <w:numFmt w:val="bullet"/>
      <w:lvlText w:val="•"/>
      <w:lvlJc w:val="left"/>
      <w:pPr>
        <w:tabs>
          <w:tab w:val="num" w:pos="4320"/>
        </w:tabs>
        <w:ind w:left="4320" w:hanging="360"/>
      </w:pPr>
      <w:rPr>
        <w:rFonts w:ascii="Arial" w:hAnsi="Arial" w:hint="default"/>
      </w:rPr>
    </w:lvl>
    <w:lvl w:ilvl="6" w:tplc="03B6BA98" w:tentative="1">
      <w:start w:val="1"/>
      <w:numFmt w:val="bullet"/>
      <w:lvlText w:val="•"/>
      <w:lvlJc w:val="left"/>
      <w:pPr>
        <w:tabs>
          <w:tab w:val="num" w:pos="5040"/>
        </w:tabs>
        <w:ind w:left="5040" w:hanging="360"/>
      </w:pPr>
      <w:rPr>
        <w:rFonts w:ascii="Arial" w:hAnsi="Arial" w:hint="default"/>
      </w:rPr>
    </w:lvl>
    <w:lvl w:ilvl="7" w:tplc="07E2E30A" w:tentative="1">
      <w:start w:val="1"/>
      <w:numFmt w:val="bullet"/>
      <w:lvlText w:val="•"/>
      <w:lvlJc w:val="left"/>
      <w:pPr>
        <w:tabs>
          <w:tab w:val="num" w:pos="5760"/>
        </w:tabs>
        <w:ind w:left="5760" w:hanging="360"/>
      </w:pPr>
      <w:rPr>
        <w:rFonts w:ascii="Arial" w:hAnsi="Arial" w:hint="default"/>
      </w:rPr>
    </w:lvl>
    <w:lvl w:ilvl="8" w:tplc="8C02AD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BC270F"/>
    <w:multiLevelType w:val="hybridMultilevel"/>
    <w:tmpl w:val="560C8CEA"/>
    <w:lvl w:ilvl="0" w:tplc="0C090001">
      <w:start w:val="1"/>
      <w:numFmt w:val="bullet"/>
      <w:lvlText w:val=""/>
      <w:lvlJc w:val="left"/>
      <w:pPr>
        <w:ind w:left="420" w:hanging="420"/>
      </w:pPr>
      <w:rPr>
        <w:rFonts w:ascii="Symbol"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D21FE8"/>
    <w:multiLevelType w:val="multilevel"/>
    <w:tmpl w:val="C436E814"/>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12"/>
  </w:num>
  <w:num w:numId="3">
    <w:abstractNumId w:val="17"/>
  </w:num>
  <w:num w:numId="4">
    <w:abstractNumId w:val="0"/>
  </w:num>
  <w:num w:numId="5">
    <w:abstractNumId w:val="19"/>
  </w:num>
  <w:num w:numId="6">
    <w:abstractNumId w:val="24"/>
  </w:num>
  <w:num w:numId="7">
    <w:abstractNumId w:val="13"/>
  </w:num>
  <w:num w:numId="8">
    <w:abstractNumId w:val="22"/>
  </w:num>
  <w:num w:numId="9">
    <w:abstractNumId w:val="16"/>
  </w:num>
  <w:num w:numId="10">
    <w:abstractNumId w:val="1"/>
  </w:num>
  <w:num w:numId="11">
    <w:abstractNumId w:val="23"/>
  </w:num>
  <w:num w:numId="12">
    <w:abstractNumId w:val="20"/>
  </w:num>
  <w:num w:numId="13">
    <w:abstractNumId w:val="2"/>
  </w:num>
  <w:num w:numId="14">
    <w:abstractNumId w:val="18"/>
  </w:num>
  <w:num w:numId="15">
    <w:abstractNumId w:val="15"/>
  </w:num>
  <w:num w:numId="16">
    <w:abstractNumId w:val="11"/>
  </w:num>
  <w:num w:numId="17">
    <w:abstractNumId w:val="8"/>
  </w:num>
  <w:num w:numId="18">
    <w:abstractNumId w:val="9"/>
  </w:num>
  <w:num w:numId="19">
    <w:abstractNumId w:val="4"/>
  </w:num>
  <w:num w:numId="20">
    <w:abstractNumId w:val="6"/>
  </w:num>
  <w:num w:numId="21">
    <w:abstractNumId w:val="3"/>
  </w:num>
  <w:num w:numId="22">
    <w:abstractNumId w:val="10"/>
  </w:num>
  <w:num w:numId="23">
    <w:abstractNumId w:val="14"/>
  </w:num>
  <w:num w:numId="24">
    <w:abstractNumId w:val="7"/>
  </w:num>
  <w:num w:numId="2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qQUAwhwjgiwAAAA="/>
  </w:docVars>
  <w:rsids>
    <w:rsidRoot w:val="00B87FBC"/>
    <w:rsid w:val="0000015D"/>
    <w:rsid w:val="0000069E"/>
    <w:rsid w:val="00000826"/>
    <w:rsid w:val="00000827"/>
    <w:rsid w:val="0000092E"/>
    <w:rsid w:val="00000967"/>
    <w:rsid w:val="00000CCB"/>
    <w:rsid w:val="00000EBA"/>
    <w:rsid w:val="00001147"/>
    <w:rsid w:val="000012F9"/>
    <w:rsid w:val="00001349"/>
    <w:rsid w:val="00001524"/>
    <w:rsid w:val="00001926"/>
    <w:rsid w:val="00001B8D"/>
    <w:rsid w:val="00001DCE"/>
    <w:rsid w:val="00001EB3"/>
    <w:rsid w:val="00001F72"/>
    <w:rsid w:val="00002134"/>
    <w:rsid w:val="0000233B"/>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C84"/>
    <w:rsid w:val="00005CAE"/>
    <w:rsid w:val="00006055"/>
    <w:rsid w:val="000060C1"/>
    <w:rsid w:val="000062B5"/>
    <w:rsid w:val="000063A7"/>
    <w:rsid w:val="000063B8"/>
    <w:rsid w:val="0000644A"/>
    <w:rsid w:val="00006491"/>
    <w:rsid w:val="000065F8"/>
    <w:rsid w:val="00006618"/>
    <w:rsid w:val="00006799"/>
    <w:rsid w:val="000067DC"/>
    <w:rsid w:val="0000694F"/>
    <w:rsid w:val="00006C5B"/>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548"/>
    <w:rsid w:val="0001067F"/>
    <w:rsid w:val="0001068D"/>
    <w:rsid w:val="00010791"/>
    <w:rsid w:val="00010D88"/>
    <w:rsid w:val="00011136"/>
    <w:rsid w:val="000113CE"/>
    <w:rsid w:val="000115AD"/>
    <w:rsid w:val="000116A5"/>
    <w:rsid w:val="0001171F"/>
    <w:rsid w:val="00011805"/>
    <w:rsid w:val="00011C8C"/>
    <w:rsid w:val="00011CF2"/>
    <w:rsid w:val="00011DDD"/>
    <w:rsid w:val="00011E1C"/>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B1"/>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4AB"/>
    <w:rsid w:val="0002360D"/>
    <w:rsid w:val="0002364B"/>
    <w:rsid w:val="000236C8"/>
    <w:rsid w:val="00023753"/>
    <w:rsid w:val="00023CAE"/>
    <w:rsid w:val="00023E69"/>
    <w:rsid w:val="000241CB"/>
    <w:rsid w:val="000241EC"/>
    <w:rsid w:val="00024293"/>
    <w:rsid w:val="000243CA"/>
    <w:rsid w:val="00024925"/>
    <w:rsid w:val="00024C25"/>
    <w:rsid w:val="00024E01"/>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DD0"/>
    <w:rsid w:val="00027EBE"/>
    <w:rsid w:val="00030094"/>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4C7"/>
    <w:rsid w:val="000325B5"/>
    <w:rsid w:val="000325F7"/>
    <w:rsid w:val="00032881"/>
    <w:rsid w:val="00032934"/>
    <w:rsid w:val="00032A64"/>
    <w:rsid w:val="00032A7A"/>
    <w:rsid w:val="00032D46"/>
    <w:rsid w:val="00032EA4"/>
    <w:rsid w:val="00033063"/>
    <w:rsid w:val="00033529"/>
    <w:rsid w:val="000335B1"/>
    <w:rsid w:val="0003371C"/>
    <w:rsid w:val="000337DA"/>
    <w:rsid w:val="000337E8"/>
    <w:rsid w:val="000338A4"/>
    <w:rsid w:val="00033D65"/>
    <w:rsid w:val="00033F30"/>
    <w:rsid w:val="00033FC0"/>
    <w:rsid w:val="0003402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BEB"/>
    <w:rsid w:val="00037DBD"/>
    <w:rsid w:val="00037E65"/>
    <w:rsid w:val="00037F0A"/>
    <w:rsid w:val="0004000C"/>
    <w:rsid w:val="00040AF8"/>
    <w:rsid w:val="00040B74"/>
    <w:rsid w:val="00040C8B"/>
    <w:rsid w:val="00041104"/>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725"/>
    <w:rsid w:val="00042955"/>
    <w:rsid w:val="00042AB0"/>
    <w:rsid w:val="00042BAF"/>
    <w:rsid w:val="00042C6C"/>
    <w:rsid w:val="00043038"/>
    <w:rsid w:val="0004317A"/>
    <w:rsid w:val="000436C2"/>
    <w:rsid w:val="00043799"/>
    <w:rsid w:val="00043977"/>
    <w:rsid w:val="000439E7"/>
    <w:rsid w:val="00043F7C"/>
    <w:rsid w:val="00044142"/>
    <w:rsid w:val="00044275"/>
    <w:rsid w:val="00044289"/>
    <w:rsid w:val="000442B5"/>
    <w:rsid w:val="000445D3"/>
    <w:rsid w:val="000445E6"/>
    <w:rsid w:val="00044623"/>
    <w:rsid w:val="00044673"/>
    <w:rsid w:val="000446BA"/>
    <w:rsid w:val="00044D25"/>
    <w:rsid w:val="00044DAA"/>
    <w:rsid w:val="00044EAE"/>
    <w:rsid w:val="00044EFE"/>
    <w:rsid w:val="00045071"/>
    <w:rsid w:val="00045172"/>
    <w:rsid w:val="000451ED"/>
    <w:rsid w:val="00045445"/>
    <w:rsid w:val="00045676"/>
    <w:rsid w:val="0004585A"/>
    <w:rsid w:val="000458FF"/>
    <w:rsid w:val="00045BF2"/>
    <w:rsid w:val="00046195"/>
    <w:rsid w:val="00046517"/>
    <w:rsid w:val="00046923"/>
    <w:rsid w:val="00046CBF"/>
    <w:rsid w:val="00046F73"/>
    <w:rsid w:val="000471CE"/>
    <w:rsid w:val="00047398"/>
    <w:rsid w:val="00047423"/>
    <w:rsid w:val="00047603"/>
    <w:rsid w:val="00047D75"/>
    <w:rsid w:val="00047F07"/>
    <w:rsid w:val="00050006"/>
    <w:rsid w:val="0005013D"/>
    <w:rsid w:val="00050210"/>
    <w:rsid w:val="00050715"/>
    <w:rsid w:val="00050835"/>
    <w:rsid w:val="00050C01"/>
    <w:rsid w:val="00050E13"/>
    <w:rsid w:val="00050E71"/>
    <w:rsid w:val="00051330"/>
    <w:rsid w:val="000514E4"/>
    <w:rsid w:val="000517C0"/>
    <w:rsid w:val="00051A86"/>
    <w:rsid w:val="00051AE6"/>
    <w:rsid w:val="00051B14"/>
    <w:rsid w:val="00051C37"/>
    <w:rsid w:val="000520C7"/>
    <w:rsid w:val="0005214F"/>
    <w:rsid w:val="000521B5"/>
    <w:rsid w:val="000522E6"/>
    <w:rsid w:val="000528CB"/>
    <w:rsid w:val="000528F6"/>
    <w:rsid w:val="00052966"/>
    <w:rsid w:val="00052F2F"/>
    <w:rsid w:val="00052FB0"/>
    <w:rsid w:val="00053004"/>
    <w:rsid w:val="00053009"/>
    <w:rsid w:val="000536E0"/>
    <w:rsid w:val="000537F7"/>
    <w:rsid w:val="000538EA"/>
    <w:rsid w:val="00053958"/>
    <w:rsid w:val="000539A5"/>
    <w:rsid w:val="00053B75"/>
    <w:rsid w:val="00053D7E"/>
    <w:rsid w:val="00053E83"/>
    <w:rsid w:val="00054032"/>
    <w:rsid w:val="000540C0"/>
    <w:rsid w:val="000543A8"/>
    <w:rsid w:val="000543E2"/>
    <w:rsid w:val="00054404"/>
    <w:rsid w:val="00054698"/>
    <w:rsid w:val="0005477E"/>
    <w:rsid w:val="00054978"/>
    <w:rsid w:val="00054EBE"/>
    <w:rsid w:val="00055055"/>
    <w:rsid w:val="000550FC"/>
    <w:rsid w:val="000552FF"/>
    <w:rsid w:val="000555E9"/>
    <w:rsid w:val="0005562F"/>
    <w:rsid w:val="000557DC"/>
    <w:rsid w:val="0005584F"/>
    <w:rsid w:val="000559D2"/>
    <w:rsid w:val="00055DB5"/>
    <w:rsid w:val="00055E49"/>
    <w:rsid w:val="0005608D"/>
    <w:rsid w:val="00056137"/>
    <w:rsid w:val="00056659"/>
    <w:rsid w:val="00056826"/>
    <w:rsid w:val="00056B0F"/>
    <w:rsid w:val="00056E7B"/>
    <w:rsid w:val="0005702C"/>
    <w:rsid w:val="000572DF"/>
    <w:rsid w:val="000572FC"/>
    <w:rsid w:val="00057308"/>
    <w:rsid w:val="000573F9"/>
    <w:rsid w:val="00057693"/>
    <w:rsid w:val="000576A6"/>
    <w:rsid w:val="0005777D"/>
    <w:rsid w:val="00057A53"/>
    <w:rsid w:val="00057B89"/>
    <w:rsid w:val="00057BFD"/>
    <w:rsid w:val="00057C9D"/>
    <w:rsid w:val="00060987"/>
    <w:rsid w:val="00060B37"/>
    <w:rsid w:val="00060CE4"/>
    <w:rsid w:val="000613E6"/>
    <w:rsid w:val="00061442"/>
    <w:rsid w:val="0006162D"/>
    <w:rsid w:val="000616D9"/>
    <w:rsid w:val="00061BA5"/>
    <w:rsid w:val="00061C32"/>
    <w:rsid w:val="00061DF4"/>
    <w:rsid w:val="00062462"/>
    <w:rsid w:val="00062560"/>
    <w:rsid w:val="00062616"/>
    <w:rsid w:val="000626F4"/>
    <w:rsid w:val="000631AF"/>
    <w:rsid w:val="0006378B"/>
    <w:rsid w:val="000637CF"/>
    <w:rsid w:val="000639FA"/>
    <w:rsid w:val="00063CFA"/>
    <w:rsid w:val="00063E90"/>
    <w:rsid w:val="00063F9B"/>
    <w:rsid w:val="00064001"/>
    <w:rsid w:val="0006415F"/>
    <w:rsid w:val="0006418D"/>
    <w:rsid w:val="000641A0"/>
    <w:rsid w:val="000643C3"/>
    <w:rsid w:val="000643CC"/>
    <w:rsid w:val="000646FF"/>
    <w:rsid w:val="0006477E"/>
    <w:rsid w:val="000647E2"/>
    <w:rsid w:val="000648EA"/>
    <w:rsid w:val="00064B15"/>
    <w:rsid w:val="00064E9F"/>
    <w:rsid w:val="00065018"/>
    <w:rsid w:val="00065743"/>
    <w:rsid w:val="000657E3"/>
    <w:rsid w:val="000658F2"/>
    <w:rsid w:val="000659F7"/>
    <w:rsid w:val="00065B3F"/>
    <w:rsid w:val="00065BD0"/>
    <w:rsid w:val="00065BF4"/>
    <w:rsid w:val="00066316"/>
    <w:rsid w:val="0006633A"/>
    <w:rsid w:val="0006651A"/>
    <w:rsid w:val="000665B0"/>
    <w:rsid w:val="00066649"/>
    <w:rsid w:val="00066AC2"/>
    <w:rsid w:val="00066B7F"/>
    <w:rsid w:val="00066DD1"/>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0"/>
    <w:rsid w:val="00070F5F"/>
    <w:rsid w:val="000710A9"/>
    <w:rsid w:val="00071A17"/>
    <w:rsid w:val="00071E64"/>
    <w:rsid w:val="00071F43"/>
    <w:rsid w:val="0007205F"/>
    <w:rsid w:val="000722A7"/>
    <w:rsid w:val="00072353"/>
    <w:rsid w:val="0007237F"/>
    <w:rsid w:val="000724EC"/>
    <w:rsid w:val="00072F9F"/>
    <w:rsid w:val="0007319D"/>
    <w:rsid w:val="000731F9"/>
    <w:rsid w:val="00073554"/>
    <w:rsid w:val="00073716"/>
    <w:rsid w:val="0007378E"/>
    <w:rsid w:val="00073851"/>
    <w:rsid w:val="000738A7"/>
    <w:rsid w:val="00073A63"/>
    <w:rsid w:val="00073CB0"/>
    <w:rsid w:val="00073D03"/>
    <w:rsid w:val="0007412F"/>
    <w:rsid w:val="00074227"/>
    <w:rsid w:val="0007427C"/>
    <w:rsid w:val="0007433A"/>
    <w:rsid w:val="00074869"/>
    <w:rsid w:val="000749EF"/>
    <w:rsid w:val="00074A2C"/>
    <w:rsid w:val="00074E21"/>
    <w:rsid w:val="00074E57"/>
    <w:rsid w:val="00075005"/>
    <w:rsid w:val="00075219"/>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06F"/>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458"/>
    <w:rsid w:val="00082504"/>
    <w:rsid w:val="00082548"/>
    <w:rsid w:val="00082894"/>
    <w:rsid w:val="00082927"/>
    <w:rsid w:val="00082A0D"/>
    <w:rsid w:val="00082AB1"/>
    <w:rsid w:val="00082B09"/>
    <w:rsid w:val="00082C21"/>
    <w:rsid w:val="00082C74"/>
    <w:rsid w:val="00082E8D"/>
    <w:rsid w:val="0008308B"/>
    <w:rsid w:val="000831D2"/>
    <w:rsid w:val="0008340A"/>
    <w:rsid w:val="0008354F"/>
    <w:rsid w:val="0008371D"/>
    <w:rsid w:val="00083876"/>
    <w:rsid w:val="000838E0"/>
    <w:rsid w:val="000839B6"/>
    <w:rsid w:val="00083A49"/>
    <w:rsid w:val="00083C3C"/>
    <w:rsid w:val="00083D33"/>
    <w:rsid w:val="00083EDC"/>
    <w:rsid w:val="00083FB7"/>
    <w:rsid w:val="00083FD9"/>
    <w:rsid w:val="000841C4"/>
    <w:rsid w:val="000842E3"/>
    <w:rsid w:val="000842F3"/>
    <w:rsid w:val="000846A0"/>
    <w:rsid w:val="000849C5"/>
    <w:rsid w:val="00084D67"/>
    <w:rsid w:val="00084E45"/>
    <w:rsid w:val="00084FDF"/>
    <w:rsid w:val="000851CA"/>
    <w:rsid w:val="00085270"/>
    <w:rsid w:val="0008536A"/>
    <w:rsid w:val="00085374"/>
    <w:rsid w:val="000853DE"/>
    <w:rsid w:val="0008540B"/>
    <w:rsid w:val="0008564F"/>
    <w:rsid w:val="00085662"/>
    <w:rsid w:val="00085970"/>
    <w:rsid w:val="000859A2"/>
    <w:rsid w:val="00085AD8"/>
    <w:rsid w:val="00085BD5"/>
    <w:rsid w:val="00086187"/>
    <w:rsid w:val="0008625E"/>
    <w:rsid w:val="0008626B"/>
    <w:rsid w:val="000862D4"/>
    <w:rsid w:val="0008633C"/>
    <w:rsid w:val="00086461"/>
    <w:rsid w:val="0008693D"/>
    <w:rsid w:val="00086B54"/>
    <w:rsid w:val="00086C00"/>
    <w:rsid w:val="00086EC2"/>
    <w:rsid w:val="00087296"/>
    <w:rsid w:val="00087824"/>
    <w:rsid w:val="00087850"/>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1C"/>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592"/>
    <w:rsid w:val="00094600"/>
    <w:rsid w:val="000946E6"/>
    <w:rsid w:val="00094B3C"/>
    <w:rsid w:val="00094BBC"/>
    <w:rsid w:val="000951E0"/>
    <w:rsid w:val="000954D7"/>
    <w:rsid w:val="000955E7"/>
    <w:rsid w:val="0009562E"/>
    <w:rsid w:val="000956E6"/>
    <w:rsid w:val="00095889"/>
    <w:rsid w:val="00095A1E"/>
    <w:rsid w:val="00095CA8"/>
    <w:rsid w:val="00095DEC"/>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AF8"/>
    <w:rsid w:val="00097D39"/>
    <w:rsid w:val="00097DAF"/>
    <w:rsid w:val="00097E27"/>
    <w:rsid w:val="00097EB6"/>
    <w:rsid w:val="000A0183"/>
    <w:rsid w:val="000A07A7"/>
    <w:rsid w:val="000A08D3"/>
    <w:rsid w:val="000A09D3"/>
    <w:rsid w:val="000A0D04"/>
    <w:rsid w:val="000A0E03"/>
    <w:rsid w:val="000A0E0D"/>
    <w:rsid w:val="000A0EB8"/>
    <w:rsid w:val="000A1027"/>
    <w:rsid w:val="000A1370"/>
    <w:rsid w:val="000A15F9"/>
    <w:rsid w:val="000A173D"/>
    <w:rsid w:val="000A178F"/>
    <w:rsid w:val="000A19C3"/>
    <w:rsid w:val="000A1A4E"/>
    <w:rsid w:val="000A1BC9"/>
    <w:rsid w:val="000A224D"/>
    <w:rsid w:val="000A2339"/>
    <w:rsid w:val="000A2442"/>
    <w:rsid w:val="000A297A"/>
    <w:rsid w:val="000A2B56"/>
    <w:rsid w:val="000A2D2E"/>
    <w:rsid w:val="000A2DF4"/>
    <w:rsid w:val="000A2E4A"/>
    <w:rsid w:val="000A3167"/>
    <w:rsid w:val="000A323A"/>
    <w:rsid w:val="000A3AF3"/>
    <w:rsid w:val="000A3B2B"/>
    <w:rsid w:val="000A3BBB"/>
    <w:rsid w:val="000A3D39"/>
    <w:rsid w:val="000A3E6A"/>
    <w:rsid w:val="000A3F39"/>
    <w:rsid w:val="000A3FDD"/>
    <w:rsid w:val="000A3FE9"/>
    <w:rsid w:val="000A4498"/>
    <w:rsid w:val="000A44E7"/>
    <w:rsid w:val="000A4AE5"/>
    <w:rsid w:val="000A4D08"/>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10CF"/>
    <w:rsid w:val="000B1215"/>
    <w:rsid w:val="000B1423"/>
    <w:rsid w:val="000B148A"/>
    <w:rsid w:val="000B1496"/>
    <w:rsid w:val="000B1730"/>
    <w:rsid w:val="000B178F"/>
    <w:rsid w:val="000B17B6"/>
    <w:rsid w:val="000B17FB"/>
    <w:rsid w:val="000B1918"/>
    <w:rsid w:val="000B1C22"/>
    <w:rsid w:val="000B1D5F"/>
    <w:rsid w:val="000B1E06"/>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8A1"/>
    <w:rsid w:val="000B7946"/>
    <w:rsid w:val="000B7953"/>
    <w:rsid w:val="000B7AC1"/>
    <w:rsid w:val="000C00A0"/>
    <w:rsid w:val="000C0172"/>
    <w:rsid w:val="000C01A3"/>
    <w:rsid w:val="000C034A"/>
    <w:rsid w:val="000C0645"/>
    <w:rsid w:val="000C06A6"/>
    <w:rsid w:val="000C07F2"/>
    <w:rsid w:val="000C0853"/>
    <w:rsid w:val="000C0B06"/>
    <w:rsid w:val="000C0DE3"/>
    <w:rsid w:val="000C1001"/>
    <w:rsid w:val="000C1348"/>
    <w:rsid w:val="000C1467"/>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4AC"/>
    <w:rsid w:val="000C34DC"/>
    <w:rsid w:val="000C3D20"/>
    <w:rsid w:val="000C3E89"/>
    <w:rsid w:val="000C3E8D"/>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6CD1"/>
    <w:rsid w:val="000C72C7"/>
    <w:rsid w:val="000C77B4"/>
    <w:rsid w:val="000C7953"/>
    <w:rsid w:val="000C7A18"/>
    <w:rsid w:val="000C7A80"/>
    <w:rsid w:val="000C7F1E"/>
    <w:rsid w:val="000D00FB"/>
    <w:rsid w:val="000D01EB"/>
    <w:rsid w:val="000D0212"/>
    <w:rsid w:val="000D080E"/>
    <w:rsid w:val="000D0821"/>
    <w:rsid w:val="000D0865"/>
    <w:rsid w:val="000D0ABD"/>
    <w:rsid w:val="000D0AF6"/>
    <w:rsid w:val="000D0B6B"/>
    <w:rsid w:val="000D0EA0"/>
    <w:rsid w:val="000D0EDC"/>
    <w:rsid w:val="000D1027"/>
    <w:rsid w:val="000D1192"/>
    <w:rsid w:val="000D13EC"/>
    <w:rsid w:val="000D1557"/>
    <w:rsid w:val="000D17B0"/>
    <w:rsid w:val="000D1A7F"/>
    <w:rsid w:val="000D1D35"/>
    <w:rsid w:val="000D1E97"/>
    <w:rsid w:val="000D232D"/>
    <w:rsid w:val="000D236A"/>
    <w:rsid w:val="000D24AE"/>
    <w:rsid w:val="000D250E"/>
    <w:rsid w:val="000D2554"/>
    <w:rsid w:val="000D260D"/>
    <w:rsid w:val="000D27B5"/>
    <w:rsid w:val="000D27E0"/>
    <w:rsid w:val="000D284E"/>
    <w:rsid w:val="000D29A0"/>
    <w:rsid w:val="000D2C48"/>
    <w:rsid w:val="000D2ED7"/>
    <w:rsid w:val="000D30E4"/>
    <w:rsid w:val="000D3112"/>
    <w:rsid w:val="000D360C"/>
    <w:rsid w:val="000D3A53"/>
    <w:rsid w:val="000D3C4D"/>
    <w:rsid w:val="000D3D29"/>
    <w:rsid w:val="000D3DE3"/>
    <w:rsid w:val="000D40A6"/>
    <w:rsid w:val="000D420F"/>
    <w:rsid w:val="000D42C7"/>
    <w:rsid w:val="000D43E7"/>
    <w:rsid w:val="000D4983"/>
    <w:rsid w:val="000D4AC1"/>
    <w:rsid w:val="000D4C7F"/>
    <w:rsid w:val="000D4D02"/>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E017B"/>
    <w:rsid w:val="000E02EE"/>
    <w:rsid w:val="000E068D"/>
    <w:rsid w:val="000E078F"/>
    <w:rsid w:val="000E0B25"/>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98C"/>
    <w:rsid w:val="000E3A01"/>
    <w:rsid w:val="000E3C6B"/>
    <w:rsid w:val="000E42AF"/>
    <w:rsid w:val="000E438B"/>
    <w:rsid w:val="000E4629"/>
    <w:rsid w:val="000E4959"/>
    <w:rsid w:val="000E4CC5"/>
    <w:rsid w:val="000E4F0E"/>
    <w:rsid w:val="000E4F4B"/>
    <w:rsid w:val="000E51C1"/>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D93"/>
    <w:rsid w:val="000E7E98"/>
    <w:rsid w:val="000E7F62"/>
    <w:rsid w:val="000E7FB7"/>
    <w:rsid w:val="000F00ED"/>
    <w:rsid w:val="000F023A"/>
    <w:rsid w:val="000F035A"/>
    <w:rsid w:val="000F03C7"/>
    <w:rsid w:val="000F0739"/>
    <w:rsid w:val="000F0A96"/>
    <w:rsid w:val="000F0CCC"/>
    <w:rsid w:val="000F0E6E"/>
    <w:rsid w:val="000F0ED3"/>
    <w:rsid w:val="000F0F46"/>
    <w:rsid w:val="000F1063"/>
    <w:rsid w:val="000F11F0"/>
    <w:rsid w:val="000F121D"/>
    <w:rsid w:val="000F126F"/>
    <w:rsid w:val="000F1445"/>
    <w:rsid w:val="000F15E1"/>
    <w:rsid w:val="000F1859"/>
    <w:rsid w:val="000F1F75"/>
    <w:rsid w:val="000F1FF2"/>
    <w:rsid w:val="000F20A3"/>
    <w:rsid w:val="000F26CF"/>
    <w:rsid w:val="000F2E55"/>
    <w:rsid w:val="000F303F"/>
    <w:rsid w:val="000F306D"/>
    <w:rsid w:val="000F3160"/>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4FA7"/>
    <w:rsid w:val="000F5103"/>
    <w:rsid w:val="000F5488"/>
    <w:rsid w:val="000F55CE"/>
    <w:rsid w:val="000F5653"/>
    <w:rsid w:val="000F5793"/>
    <w:rsid w:val="000F57D5"/>
    <w:rsid w:val="000F58DA"/>
    <w:rsid w:val="000F5954"/>
    <w:rsid w:val="000F5A33"/>
    <w:rsid w:val="000F5B40"/>
    <w:rsid w:val="000F5F1C"/>
    <w:rsid w:val="000F6076"/>
    <w:rsid w:val="000F60B7"/>
    <w:rsid w:val="000F618A"/>
    <w:rsid w:val="000F6238"/>
    <w:rsid w:val="000F626A"/>
    <w:rsid w:val="000F62FB"/>
    <w:rsid w:val="000F64C4"/>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282"/>
    <w:rsid w:val="001013FA"/>
    <w:rsid w:val="001016FC"/>
    <w:rsid w:val="001017CA"/>
    <w:rsid w:val="0010187A"/>
    <w:rsid w:val="00101BDE"/>
    <w:rsid w:val="00101D29"/>
    <w:rsid w:val="00101D34"/>
    <w:rsid w:val="00101D65"/>
    <w:rsid w:val="001021A0"/>
    <w:rsid w:val="0010222B"/>
    <w:rsid w:val="001022E3"/>
    <w:rsid w:val="001022E9"/>
    <w:rsid w:val="001025DF"/>
    <w:rsid w:val="001027E3"/>
    <w:rsid w:val="001027F3"/>
    <w:rsid w:val="0010294B"/>
    <w:rsid w:val="00102EB9"/>
    <w:rsid w:val="00102EC0"/>
    <w:rsid w:val="00102F6E"/>
    <w:rsid w:val="001030BB"/>
    <w:rsid w:val="001031EF"/>
    <w:rsid w:val="00103206"/>
    <w:rsid w:val="001032FB"/>
    <w:rsid w:val="0010339E"/>
    <w:rsid w:val="00103937"/>
    <w:rsid w:val="001039B3"/>
    <w:rsid w:val="00103A74"/>
    <w:rsid w:val="00103C55"/>
    <w:rsid w:val="00103EAB"/>
    <w:rsid w:val="00103EF3"/>
    <w:rsid w:val="0010493D"/>
    <w:rsid w:val="001049FA"/>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6E2C"/>
    <w:rsid w:val="00107304"/>
    <w:rsid w:val="001077B1"/>
    <w:rsid w:val="00107AB8"/>
    <w:rsid w:val="00107CEA"/>
    <w:rsid w:val="00107E40"/>
    <w:rsid w:val="00107E60"/>
    <w:rsid w:val="0011008C"/>
    <w:rsid w:val="00110656"/>
    <w:rsid w:val="001109E6"/>
    <w:rsid w:val="00110D15"/>
    <w:rsid w:val="00111165"/>
    <w:rsid w:val="001113AF"/>
    <w:rsid w:val="0011147F"/>
    <w:rsid w:val="0011155A"/>
    <w:rsid w:val="00111719"/>
    <w:rsid w:val="00111744"/>
    <w:rsid w:val="001117F0"/>
    <w:rsid w:val="00111999"/>
    <w:rsid w:val="00111AE9"/>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3C16"/>
    <w:rsid w:val="0011417E"/>
    <w:rsid w:val="001142DD"/>
    <w:rsid w:val="00114919"/>
    <w:rsid w:val="001149A7"/>
    <w:rsid w:val="00114B37"/>
    <w:rsid w:val="00114BD9"/>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6FC8"/>
    <w:rsid w:val="00117038"/>
    <w:rsid w:val="00117296"/>
    <w:rsid w:val="00117423"/>
    <w:rsid w:val="001174AC"/>
    <w:rsid w:val="0011755C"/>
    <w:rsid w:val="0011759E"/>
    <w:rsid w:val="0011794E"/>
    <w:rsid w:val="00117A12"/>
    <w:rsid w:val="0012034E"/>
    <w:rsid w:val="0012066D"/>
    <w:rsid w:val="001208DC"/>
    <w:rsid w:val="00120A72"/>
    <w:rsid w:val="00120BF3"/>
    <w:rsid w:val="001211AD"/>
    <w:rsid w:val="00121222"/>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D3E"/>
    <w:rsid w:val="00123E23"/>
    <w:rsid w:val="00123E68"/>
    <w:rsid w:val="00123E88"/>
    <w:rsid w:val="0012412F"/>
    <w:rsid w:val="0012438F"/>
    <w:rsid w:val="00124903"/>
    <w:rsid w:val="00124BE6"/>
    <w:rsid w:val="00124DD2"/>
    <w:rsid w:val="00124EB2"/>
    <w:rsid w:val="001250F9"/>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F36"/>
    <w:rsid w:val="00133005"/>
    <w:rsid w:val="001330ED"/>
    <w:rsid w:val="001333BA"/>
    <w:rsid w:val="001334F6"/>
    <w:rsid w:val="0013361D"/>
    <w:rsid w:val="0013378E"/>
    <w:rsid w:val="00134123"/>
    <w:rsid w:val="00134610"/>
    <w:rsid w:val="00134727"/>
    <w:rsid w:val="0013496C"/>
    <w:rsid w:val="00134974"/>
    <w:rsid w:val="00134A28"/>
    <w:rsid w:val="00134B9D"/>
    <w:rsid w:val="00134EF2"/>
    <w:rsid w:val="00135016"/>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45F"/>
    <w:rsid w:val="00137701"/>
    <w:rsid w:val="00137706"/>
    <w:rsid w:val="001377E1"/>
    <w:rsid w:val="001378AC"/>
    <w:rsid w:val="00137BE5"/>
    <w:rsid w:val="00137CB2"/>
    <w:rsid w:val="00137CD3"/>
    <w:rsid w:val="00137E32"/>
    <w:rsid w:val="00140124"/>
    <w:rsid w:val="0014044E"/>
    <w:rsid w:val="001405C9"/>
    <w:rsid w:val="001407B6"/>
    <w:rsid w:val="00140A37"/>
    <w:rsid w:val="00140A67"/>
    <w:rsid w:val="00140AA3"/>
    <w:rsid w:val="00140B4E"/>
    <w:rsid w:val="001410A9"/>
    <w:rsid w:val="00141757"/>
    <w:rsid w:val="00141762"/>
    <w:rsid w:val="00141822"/>
    <w:rsid w:val="00141AC2"/>
    <w:rsid w:val="00141B82"/>
    <w:rsid w:val="00141B8E"/>
    <w:rsid w:val="00141C44"/>
    <w:rsid w:val="0014209C"/>
    <w:rsid w:val="001421B1"/>
    <w:rsid w:val="001421D0"/>
    <w:rsid w:val="0014227B"/>
    <w:rsid w:val="0014254A"/>
    <w:rsid w:val="001426D9"/>
    <w:rsid w:val="00142B1D"/>
    <w:rsid w:val="00142BA0"/>
    <w:rsid w:val="00142C74"/>
    <w:rsid w:val="00143210"/>
    <w:rsid w:val="0014372A"/>
    <w:rsid w:val="00143748"/>
    <w:rsid w:val="00143783"/>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918"/>
    <w:rsid w:val="001459D8"/>
    <w:rsid w:val="00145AFF"/>
    <w:rsid w:val="00145B29"/>
    <w:rsid w:val="00145B6F"/>
    <w:rsid w:val="00145CC4"/>
    <w:rsid w:val="00145CE8"/>
    <w:rsid w:val="00145D21"/>
    <w:rsid w:val="00146069"/>
    <w:rsid w:val="0014606D"/>
    <w:rsid w:val="00146183"/>
    <w:rsid w:val="00146445"/>
    <w:rsid w:val="001465B0"/>
    <w:rsid w:val="00146BAC"/>
    <w:rsid w:val="00146CA0"/>
    <w:rsid w:val="00146CBD"/>
    <w:rsid w:val="00147467"/>
    <w:rsid w:val="00147530"/>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C9D"/>
    <w:rsid w:val="00153EDA"/>
    <w:rsid w:val="00153F01"/>
    <w:rsid w:val="0015474E"/>
    <w:rsid w:val="00154789"/>
    <w:rsid w:val="00154867"/>
    <w:rsid w:val="00154BAC"/>
    <w:rsid w:val="00154F45"/>
    <w:rsid w:val="0015521F"/>
    <w:rsid w:val="00155265"/>
    <w:rsid w:val="00155486"/>
    <w:rsid w:val="0015571A"/>
    <w:rsid w:val="00155876"/>
    <w:rsid w:val="00155A13"/>
    <w:rsid w:val="00155A32"/>
    <w:rsid w:val="00155AA5"/>
    <w:rsid w:val="00155B12"/>
    <w:rsid w:val="00155CD9"/>
    <w:rsid w:val="00155E22"/>
    <w:rsid w:val="00155F3C"/>
    <w:rsid w:val="00155F6D"/>
    <w:rsid w:val="00156289"/>
    <w:rsid w:val="001563EA"/>
    <w:rsid w:val="0015686E"/>
    <w:rsid w:val="00156CCB"/>
    <w:rsid w:val="00156EF4"/>
    <w:rsid w:val="00156F25"/>
    <w:rsid w:val="001570FE"/>
    <w:rsid w:val="0015739B"/>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4DCA"/>
    <w:rsid w:val="001651E1"/>
    <w:rsid w:val="001653F8"/>
    <w:rsid w:val="0016547B"/>
    <w:rsid w:val="0016551B"/>
    <w:rsid w:val="00165528"/>
    <w:rsid w:val="001655C7"/>
    <w:rsid w:val="001655FF"/>
    <w:rsid w:val="0016584C"/>
    <w:rsid w:val="001658EF"/>
    <w:rsid w:val="00165BBB"/>
    <w:rsid w:val="00165C53"/>
    <w:rsid w:val="00165DBC"/>
    <w:rsid w:val="00165F6C"/>
    <w:rsid w:val="0016605B"/>
    <w:rsid w:val="0016622F"/>
    <w:rsid w:val="0016644B"/>
    <w:rsid w:val="001668E5"/>
    <w:rsid w:val="00166905"/>
    <w:rsid w:val="00166941"/>
    <w:rsid w:val="00166AE0"/>
    <w:rsid w:val="00166D7B"/>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87"/>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751"/>
    <w:rsid w:val="00172A56"/>
    <w:rsid w:val="00172B29"/>
    <w:rsid w:val="00172D8C"/>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F50"/>
    <w:rsid w:val="00176F5B"/>
    <w:rsid w:val="001770D0"/>
    <w:rsid w:val="00177257"/>
    <w:rsid w:val="00177528"/>
    <w:rsid w:val="0017762D"/>
    <w:rsid w:val="00177AF9"/>
    <w:rsid w:val="00177CD9"/>
    <w:rsid w:val="00177D08"/>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603"/>
    <w:rsid w:val="0018573F"/>
    <w:rsid w:val="00185767"/>
    <w:rsid w:val="00185A5F"/>
    <w:rsid w:val="00185B5F"/>
    <w:rsid w:val="00185C27"/>
    <w:rsid w:val="0018605E"/>
    <w:rsid w:val="001861D7"/>
    <w:rsid w:val="0018626C"/>
    <w:rsid w:val="001868D2"/>
    <w:rsid w:val="00186C08"/>
    <w:rsid w:val="00186D4C"/>
    <w:rsid w:val="00186DEA"/>
    <w:rsid w:val="00186F10"/>
    <w:rsid w:val="00187468"/>
    <w:rsid w:val="00187BEE"/>
    <w:rsid w:val="00187F22"/>
    <w:rsid w:val="00187F78"/>
    <w:rsid w:val="00187F87"/>
    <w:rsid w:val="00190065"/>
    <w:rsid w:val="0019057E"/>
    <w:rsid w:val="0019079E"/>
    <w:rsid w:val="001907C4"/>
    <w:rsid w:val="00190B8B"/>
    <w:rsid w:val="00190F68"/>
    <w:rsid w:val="00190F9D"/>
    <w:rsid w:val="0019117F"/>
    <w:rsid w:val="00191509"/>
    <w:rsid w:val="0019155D"/>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C26"/>
    <w:rsid w:val="00193FB1"/>
    <w:rsid w:val="001941C2"/>
    <w:rsid w:val="001941FA"/>
    <w:rsid w:val="0019423B"/>
    <w:rsid w:val="00194C1C"/>
    <w:rsid w:val="00194C6D"/>
    <w:rsid w:val="00194D2E"/>
    <w:rsid w:val="001950D8"/>
    <w:rsid w:val="001952A2"/>
    <w:rsid w:val="00195321"/>
    <w:rsid w:val="00195C63"/>
    <w:rsid w:val="00195CD7"/>
    <w:rsid w:val="00195E70"/>
    <w:rsid w:val="0019619C"/>
    <w:rsid w:val="00196A3C"/>
    <w:rsid w:val="00196DC5"/>
    <w:rsid w:val="00196E9F"/>
    <w:rsid w:val="00196F1C"/>
    <w:rsid w:val="00196F6F"/>
    <w:rsid w:val="001970DE"/>
    <w:rsid w:val="00197577"/>
    <w:rsid w:val="001978EA"/>
    <w:rsid w:val="0019797A"/>
    <w:rsid w:val="00197A3F"/>
    <w:rsid w:val="00197B2C"/>
    <w:rsid w:val="00197C17"/>
    <w:rsid w:val="00197C5E"/>
    <w:rsid w:val="00197CBA"/>
    <w:rsid w:val="001A0275"/>
    <w:rsid w:val="001A0308"/>
    <w:rsid w:val="001A03A2"/>
    <w:rsid w:val="001A08DD"/>
    <w:rsid w:val="001A0C19"/>
    <w:rsid w:val="001A0EE2"/>
    <w:rsid w:val="001A1084"/>
    <w:rsid w:val="001A1467"/>
    <w:rsid w:val="001A15EE"/>
    <w:rsid w:val="001A17F5"/>
    <w:rsid w:val="001A181F"/>
    <w:rsid w:val="001A18AB"/>
    <w:rsid w:val="001A1AF2"/>
    <w:rsid w:val="001A1CCE"/>
    <w:rsid w:val="001A1FDC"/>
    <w:rsid w:val="001A2279"/>
    <w:rsid w:val="001A2337"/>
    <w:rsid w:val="001A236E"/>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E8B"/>
    <w:rsid w:val="001A5F47"/>
    <w:rsid w:val="001A5F9D"/>
    <w:rsid w:val="001A630A"/>
    <w:rsid w:val="001A6355"/>
    <w:rsid w:val="001A6574"/>
    <w:rsid w:val="001A6690"/>
    <w:rsid w:val="001A66D1"/>
    <w:rsid w:val="001A673D"/>
    <w:rsid w:val="001A6986"/>
    <w:rsid w:val="001A69A2"/>
    <w:rsid w:val="001A6AF5"/>
    <w:rsid w:val="001A6C8A"/>
    <w:rsid w:val="001A6D7A"/>
    <w:rsid w:val="001A71BA"/>
    <w:rsid w:val="001A727B"/>
    <w:rsid w:val="001A75F9"/>
    <w:rsid w:val="001A7917"/>
    <w:rsid w:val="001A7B1F"/>
    <w:rsid w:val="001A7D4F"/>
    <w:rsid w:val="001A7E1E"/>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DB0"/>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63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61"/>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1B"/>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7257"/>
    <w:rsid w:val="001C7268"/>
    <w:rsid w:val="001C7464"/>
    <w:rsid w:val="001C75C2"/>
    <w:rsid w:val="001C7691"/>
    <w:rsid w:val="001C78FC"/>
    <w:rsid w:val="001C79B9"/>
    <w:rsid w:val="001C7EA7"/>
    <w:rsid w:val="001D0047"/>
    <w:rsid w:val="001D0196"/>
    <w:rsid w:val="001D0310"/>
    <w:rsid w:val="001D06E7"/>
    <w:rsid w:val="001D096F"/>
    <w:rsid w:val="001D0C4B"/>
    <w:rsid w:val="001D0DD1"/>
    <w:rsid w:val="001D121B"/>
    <w:rsid w:val="001D124E"/>
    <w:rsid w:val="001D147E"/>
    <w:rsid w:val="001D155F"/>
    <w:rsid w:val="001D1794"/>
    <w:rsid w:val="001D196E"/>
    <w:rsid w:val="001D1ADA"/>
    <w:rsid w:val="001D1B16"/>
    <w:rsid w:val="001D1D33"/>
    <w:rsid w:val="001D23EF"/>
    <w:rsid w:val="001D2527"/>
    <w:rsid w:val="001D2803"/>
    <w:rsid w:val="001D2A8A"/>
    <w:rsid w:val="001D2CCD"/>
    <w:rsid w:val="001D2E1B"/>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7C4"/>
    <w:rsid w:val="001D48C2"/>
    <w:rsid w:val="001D4997"/>
    <w:rsid w:val="001D4A21"/>
    <w:rsid w:val="001D4D21"/>
    <w:rsid w:val="001D4D75"/>
    <w:rsid w:val="001D59CE"/>
    <w:rsid w:val="001D5A0E"/>
    <w:rsid w:val="001D5B07"/>
    <w:rsid w:val="001D5C94"/>
    <w:rsid w:val="001D5C96"/>
    <w:rsid w:val="001D5E19"/>
    <w:rsid w:val="001D6414"/>
    <w:rsid w:val="001D649A"/>
    <w:rsid w:val="001D6B8C"/>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0BC0"/>
    <w:rsid w:val="001E0C47"/>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5D8"/>
    <w:rsid w:val="001E6639"/>
    <w:rsid w:val="001E66DA"/>
    <w:rsid w:val="001E6A3F"/>
    <w:rsid w:val="001E6DD2"/>
    <w:rsid w:val="001E700A"/>
    <w:rsid w:val="001E7352"/>
    <w:rsid w:val="001E76C5"/>
    <w:rsid w:val="001E7881"/>
    <w:rsid w:val="001E78C0"/>
    <w:rsid w:val="001E7974"/>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9FB"/>
    <w:rsid w:val="001F5C8B"/>
    <w:rsid w:val="001F5D68"/>
    <w:rsid w:val="001F5FC2"/>
    <w:rsid w:val="001F61A0"/>
    <w:rsid w:val="001F649D"/>
    <w:rsid w:val="001F676E"/>
    <w:rsid w:val="001F67E4"/>
    <w:rsid w:val="001F6B80"/>
    <w:rsid w:val="001F6C0D"/>
    <w:rsid w:val="001F6CB4"/>
    <w:rsid w:val="001F6DC8"/>
    <w:rsid w:val="001F70D7"/>
    <w:rsid w:val="001F744D"/>
    <w:rsid w:val="001F7819"/>
    <w:rsid w:val="001F7C6D"/>
    <w:rsid w:val="001F7EEE"/>
    <w:rsid w:val="0020038E"/>
    <w:rsid w:val="002004FE"/>
    <w:rsid w:val="0020073F"/>
    <w:rsid w:val="002007CD"/>
    <w:rsid w:val="002007F1"/>
    <w:rsid w:val="00200B6F"/>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1032E"/>
    <w:rsid w:val="00210807"/>
    <w:rsid w:val="00210B8E"/>
    <w:rsid w:val="00210BFC"/>
    <w:rsid w:val="00210CD7"/>
    <w:rsid w:val="0021127D"/>
    <w:rsid w:val="002112DA"/>
    <w:rsid w:val="00211D8C"/>
    <w:rsid w:val="0021211A"/>
    <w:rsid w:val="00212250"/>
    <w:rsid w:val="002123F8"/>
    <w:rsid w:val="00212651"/>
    <w:rsid w:val="0021268F"/>
    <w:rsid w:val="00212756"/>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029"/>
    <w:rsid w:val="002151C8"/>
    <w:rsid w:val="002154FB"/>
    <w:rsid w:val="002156A1"/>
    <w:rsid w:val="00215728"/>
    <w:rsid w:val="002157BD"/>
    <w:rsid w:val="00215939"/>
    <w:rsid w:val="002159C0"/>
    <w:rsid w:val="00215CCC"/>
    <w:rsid w:val="00215DBB"/>
    <w:rsid w:val="00215F38"/>
    <w:rsid w:val="00216096"/>
    <w:rsid w:val="0021612A"/>
    <w:rsid w:val="002161DC"/>
    <w:rsid w:val="0021641A"/>
    <w:rsid w:val="0021654E"/>
    <w:rsid w:val="00216820"/>
    <w:rsid w:val="0021696C"/>
    <w:rsid w:val="00216BD1"/>
    <w:rsid w:val="00216E9D"/>
    <w:rsid w:val="00216F8A"/>
    <w:rsid w:val="00216FDC"/>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812"/>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4C45"/>
    <w:rsid w:val="00224EBB"/>
    <w:rsid w:val="002251BE"/>
    <w:rsid w:val="00225241"/>
    <w:rsid w:val="002254AD"/>
    <w:rsid w:val="00225551"/>
    <w:rsid w:val="00225CB5"/>
    <w:rsid w:val="00225F95"/>
    <w:rsid w:val="002261ED"/>
    <w:rsid w:val="00226340"/>
    <w:rsid w:val="002263E3"/>
    <w:rsid w:val="00226865"/>
    <w:rsid w:val="00226A11"/>
    <w:rsid w:val="00226BB0"/>
    <w:rsid w:val="00226C12"/>
    <w:rsid w:val="00227021"/>
    <w:rsid w:val="00227055"/>
    <w:rsid w:val="00227099"/>
    <w:rsid w:val="00227231"/>
    <w:rsid w:val="0022746C"/>
    <w:rsid w:val="00227A55"/>
    <w:rsid w:val="00227B0D"/>
    <w:rsid w:val="00227B62"/>
    <w:rsid w:val="002302DB"/>
    <w:rsid w:val="002306B4"/>
    <w:rsid w:val="00230874"/>
    <w:rsid w:val="002308AE"/>
    <w:rsid w:val="00230AC0"/>
    <w:rsid w:val="00230EF1"/>
    <w:rsid w:val="0023142D"/>
    <w:rsid w:val="00231698"/>
    <w:rsid w:val="0023194E"/>
    <w:rsid w:val="00231D56"/>
    <w:rsid w:val="00231DA0"/>
    <w:rsid w:val="00231E3A"/>
    <w:rsid w:val="0023222B"/>
    <w:rsid w:val="0023232C"/>
    <w:rsid w:val="0023247D"/>
    <w:rsid w:val="002324A4"/>
    <w:rsid w:val="0023252A"/>
    <w:rsid w:val="00232958"/>
    <w:rsid w:val="00233084"/>
    <w:rsid w:val="0023324A"/>
    <w:rsid w:val="002335F6"/>
    <w:rsid w:val="0023370B"/>
    <w:rsid w:val="00233818"/>
    <w:rsid w:val="0023391E"/>
    <w:rsid w:val="0023421C"/>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5DC0"/>
    <w:rsid w:val="002361CA"/>
    <w:rsid w:val="00236357"/>
    <w:rsid w:val="002363E5"/>
    <w:rsid w:val="002368F2"/>
    <w:rsid w:val="002369F2"/>
    <w:rsid w:val="00236AA7"/>
    <w:rsid w:val="00236B8F"/>
    <w:rsid w:val="00236CBD"/>
    <w:rsid w:val="00237025"/>
    <w:rsid w:val="00237129"/>
    <w:rsid w:val="00237226"/>
    <w:rsid w:val="002373A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555"/>
    <w:rsid w:val="00242667"/>
    <w:rsid w:val="0024274C"/>
    <w:rsid w:val="00242D36"/>
    <w:rsid w:val="00242DA8"/>
    <w:rsid w:val="00242EB6"/>
    <w:rsid w:val="00242F41"/>
    <w:rsid w:val="0024315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044"/>
    <w:rsid w:val="002463CE"/>
    <w:rsid w:val="00246453"/>
    <w:rsid w:val="002465DA"/>
    <w:rsid w:val="002465E3"/>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DBB"/>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D8"/>
    <w:rsid w:val="0025691B"/>
    <w:rsid w:val="00256A6A"/>
    <w:rsid w:val="00256B58"/>
    <w:rsid w:val="00256D6C"/>
    <w:rsid w:val="00256EAD"/>
    <w:rsid w:val="002571B4"/>
    <w:rsid w:val="00257245"/>
    <w:rsid w:val="002572EA"/>
    <w:rsid w:val="002573BB"/>
    <w:rsid w:val="00257BA5"/>
    <w:rsid w:val="00257C00"/>
    <w:rsid w:val="00257C26"/>
    <w:rsid w:val="00257C6C"/>
    <w:rsid w:val="00257DD8"/>
    <w:rsid w:val="00257E60"/>
    <w:rsid w:val="00260039"/>
    <w:rsid w:val="0026065F"/>
    <w:rsid w:val="00260715"/>
    <w:rsid w:val="00260784"/>
    <w:rsid w:val="002609BD"/>
    <w:rsid w:val="00260BB3"/>
    <w:rsid w:val="00260DC3"/>
    <w:rsid w:val="00260E81"/>
    <w:rsid w:val="00260E94"/>
    <w:rsid w:val="002610DE"/>
    <w:rsid w:val="0026114C"/>
    <w:rsid w:val="0026130C"/>
    <w:rsid w:val="0026148F"/>
    <w:rsid w:val="0026161D"/>
    <w:rsid w:val="0026163E"/>
    <w:rsid w:val="002617E4"/>
    <w:rsid w:val="00261B89"/>
    <w:rsid w:val="00261DC3"/>
    <w:rsid w:val="00261E04"/>
    <w:rsid w:val="002620C5"/>
    <w:rsid w:val="00262256"/>
    <w:rsid w:val="00262370"/>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B4A"/>
    <w:rsid w:val="00264B95"/>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7BC"/>
    <w:rsid w:val="00274966"/>
    <w:rsid w:val="00274BDE"/>
    <w:rsid w:val="00274D58"/>
    <w:rsid w:val="00274FDD"/>
    <w:rsid w:val="00275037"/>
    <w:rsid w:val="00275055"/>
    <w:rsid w:val="0027519D"/>
    <w:rsid w:val="00275303"/>
    <w:rsid w:val="00275662"/>
    <w:rsid w:val="00275884"/>
    <w:rsid w:val="00275952"/>
    <w:rsid w:val="00275ADA"/>
    <w:rsid w:val="00275DB2"/>
    <w:rsid w:val="00275FBB"/>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61F"/>
    <w:rsid w:val="002848C9"/>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87FEE"/>
    <w:rsid w:val="002902CE"/>
    <w:rsid w:val="00290793"/>
    <w:rsid w:val="00290A7D"/>
    <w:rsid w:val="00290D5F"/>
    <w:rsid w:val="00290FFD"/>
    <w:rsid w:val="00291054"/>
    <w:rsid w:val="002911A8"/>
    <w:rsid w:val="00291229"/>
    <w:rsid w:val="002912F0"/>
    <w:rsid w:val="002914F5"/>
    <w:rsid w:val="0029153C"/>
    <w:rsid w:val="00291567"/>
    <w:rsid w:val="002917BF"/>
    <w:rsid w:val="0029189F"/>
    <w:rsid w:val="00291A5F"/>
    <w:rsid w:val="00291AE1"/>
    <w:rsid w:val="00291BBE"/>
    <w:rsid w:val="00291E43"/>
    <w:rsid w:val="00291E95"/>
    <w:rsid w:val="0029239F"/>
    <w:rsid w:val="002929C2"/>
    <w:rsid w:val="00292C9D"/>
    <w:rsid w:val="002930EB"/>
    <w:rsid w:val="0029396E"/>
    <w:rsid w:val="00293F4E"/>
    <w:rsid w:val="00293FCF"/>
    <w:rsid w:val="002945D7"/>
    <w:rsid w:val="00294A78"/>
    <w:rsid w:val="00294A9E"/>
    <w:rsid w:val="00294B93"/>
    <w:rsid w:val="00294C9B"/>
    <w:rsid w:val="00294FB0"/>
    <w:rsid w:val="00295372"/>
    <w:rsid w:val="00295560"/>
    <w:rsid w:val="00295A70"/>
    <w:rsid w:val="00295B33"/>
    <w:rsid w:val="00296077"/>
    <w:rsid w:val="002961F1"/>
    <w:rsid w:val="00296568"/>
    <w:rsid w:val="00296BAA"/>
    <w:rsid w:val="00296F90"/>
    <w:rsid w:val="00297314"/>
    <w:rsid w:val="002974BF"/>
    <w:rsid w:val="002975B7"/>
    <w:rsid w:val="00297743"/>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10E8"/>
    <w:rsid w:val="002A137A"/>
    <w:rsid w:val="002A13D6"/>
    <w:rsid w:val="002A1A2D"/>
    <w:rsid w:val="002A1CAD"/>
    <w:rsid w:val="002A1CEF"/>
    <w:rsid w:val="002A1E8C"/>
    <w:rsid w:val="002A1F7F"/>
    <w:rsid w:val="002A2011"/>
    <w:rsid w:val="002A2073"/>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5F8C"/>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6CA"/>
    <w:rsid w:val="002B07D5"/>
    <w:rsid w:val="002B07FC"/>
    <w:rsid w:val="002B0898"/>
    <w:rsid w:val="002B0C6B"/>
    <w:rsid w:val="002B0E91"/>
    <w:rsid w:val="002B108A"/>
    <w:rsid w:val="002B10F5"/>
    <w:rsid w:val="002B110B"/>
    <w:rsid w:val="002B11C3"/>
    <w:rsid w:val="002B1398"/>
    <w:rsid w:val="002B13DA"/>
    <w:rsid w:val="002B15E5"/>
    <w:rsid w:val="002B1605"/>
    <w:rsid w:val="002B16EA"/>
    <w:rsid w:val="002B182E"/>
    <w:rsid w:val="002B1947"/>
    <w:rsid w:val="002B1B76"/>
    <w:rsid w:val="002B22D7"/>
    <w:rsid w:val="002B244F"/>
    <w:rsid w:val="002B2555"/>
    <w:rsid w:val="002B259C"/>
    <w:rsid w:val="002B269A"/>
    <w:rsid w:val="002B271C"/>
    <w:rsid w:val="002B2984"/>
    <w:rsid w:val="002B2A73"/>
    <w:rsid w:val="002B2BE3"/>
    <w:rsid w:val="002B2D5A"/>
    <w:rsid w:val="002B2ED6"/>
    <w:rsid w:val="002B2F28"/>
    <w:rsid w:val="002B30A7"/>
    <w:rsid w:val="002B333E"/>
    <w:rsid w:val="002B370D"/>
    <w:rsid w:val="002B372E"/>
    <w:rsid w:val="002B3A9F"/>
    <w:rsid w:val="002B3BC2"/>
    <w:rsid w:val="002B3DE3"/>
    <w:rsid w:val="002B3E2C"/>
    <w:rsid w:val="002B3E6C"/>
    <w:rsid w:val="002B3E7E"/>
    <w:rsid w:val="002B439D"/>
    <w:rsid w:val="002B4624"/>
    <w:rsid w:val="002B4B9B"/>
    <w:rsid w:val="002B4D65"/>
    <w:rsid w:val="002B4F06"/>
    <w:rsid w:val="002B5170"/>
    <w:rsid w:val="002B51F5"/>
    <w:rsid w:val="002B5364"/>
    <w:rsid w:val="002B54C3"/>
    <w:rsid w:val="002B5563"/>
    <w:rsid w:val="002B57A7"/>
    <w:rsid w:val="002B5AA1"/>
    <w:rsid w:val="002B5BD6"/>
    <w:rsid w:val="002B5D28"/>
    <w:rsid w:val="002B6062"/>
    <w:rsid w:val="002B6194"/>
    <w:rsid w:val="002B6354"/>
    <w:rsid w:val="002B64C3"/>
    <w:rsid w:val="002B66FE"/>
    <w:rsid w:val="002B68EA"/>
    <w:rsid w:val="002B6A19"/>
    <w:rsid w:val="002B6B19"/>
    <w:rsid w:val="002B6FF5"/>
    <w:rsid w:val="002B7006"/>
    <w:rsid w:val="002B7119"/>
    <w:rsid w:val="002B72A6"/>
    <w:rsid w:val="002B72C2"/>
    <w:rsid w:val="002B7382"/>
    <w:rsid w:val="002B7727"/>
    <w:rsid w:val="002B78E9"/>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8D9"/>
    <w:rsid w:val="002C4BE6"/>
    <w:rsid w:val="002C4C89"/>
    <w:rsid w:val="002C4D1F"/>
    <w:rsid w:val="002C509A"/>
    <w:rsid w:val="002C518A"/>
    <w:rsid w:val="002C53CB"/>
    <w:rsid w:val="002C542C"/>
    <w:rsid w:val="002C5435"/>
    <w:rsid w:val="002C5572"/>
    <w:rsid w:val="002C5578"/>
    <w:rsid w:val="002C59CD"/>
    <w:rsid w:val="002C5BBA"/>
    <w:rsid w:val="002C5D62"/>
    <w:rsid w:val="002C6034"/>
    <w:rsid w:val="002C607D"/>
    <w:rsid w:val="002C6318"/>
    <w:rsid w:val="002C6425"/>
    <w:rsid w:val="002C6594"/>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398C"/>
    <w:rsid w:val="002D3B4E"/>
    <w:rsid w:val="002D3F8F"/>
    <w:rsid w:val="002D4520"/>
    <w:rsid w:val="002D4560"/>
    <w:rsid w:val="002D4615"/>
    <w:rsid w:val="002D4706"/>
    <w:rsid w:val="002D486C"/>
    <w:rsid w:val="002D4C07"/>
    <w:rsid w:val="002D4D31"/>
    <w:rsid w:val="002D4E92"/>
    <w:rsid w:val="002D5003"/>
    <w:rsid w:val="002D5195"/>
    <w:rsid w:val="002D5369"/>
    <w:rsid w:val="002D55A2"/>
    <w:rsid w:val="002D56D6"/>
    <w:rsid w:val="002D5706"/>
    <w:rsid w:val="002D5843"/>
    <w:rsid w:val="002D58CF"/>
    <w:rsid w:val="002D5C8C"/>
    <w:rsid w:val="002D5DE8"/>
    <w:rsid w:val="002D5EFA"/>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C5E"/>
    <w:rsid w:val="002E0EFB"/>
    <w:rsid w:val="002E11D7"/>
    <w:rsid w:val="002E11E0"/>
    <w:rsid w:val="002E1449"/>
    <w:rsid w:val="002E18C6"/>
    <w:rsid w:val="002E1B11"/>
    <w:rsid w:val="002E1D8F"/>
    <w:rsid w:val="002E210F"/>
    <w:rsid w:val="002E240F"/>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182"/>
    <w:rsid w:val="002F11BD"/>
    <w:rsid w:val="002F1410"/>
    <w:rsid w:val="002F14CB"/>
    <w:rsid w:val="002F1587"/>
    <w:rsid w:val="002F1915"/>
    <w:rsid w:val="002F192A"/>
    <w:rsid w:val="002F1DC3"/>
    <w:rsid w:val="002F1F4C"/>
    <w:rsid w:val="002F214C"/>
    <w:rsid w:val="002F22CC"/>
    <w:rsid w:val="002F2336"/>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5EC"/>
    <w:rsid w:val="002F48D6"/>
    <w:rsid w:val="002F4957"/>
    <w:rsid w:val="002F4C5D"/>
    <w:rsid w:val="002F4CC1"/>
    <w:rsid w:val="002F4D06"/>
    <w:rsid w:val="002F51DC"/>
    <w:rsid w:val="002F54FC"/>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9FF"/>
    <w:rsid w:val="00306A80"/>
    <w:rsid w:val="00306BAC"/>
    <w:rsid w:val="00306C20"/>
    <w:rsid w:val="00306CA6"/>
    <w:rsid w:val="00306CB1"/>
    <w:rsid w:val="00307240"/>
    <w:rsid w:val="00307340"/>
    <w:rsid w:val="00307452"/>
    <w:rsid w:val="003076DA"/>
    <w:rsid w:val="00307809"/>
    <w:rsid w:val="003078C8"/>
    <w:rsid w:val="0030795A"/>
    <w:rsid w:val="00307A75"/>
    <w:rsid w:val="00307A95"/>
    <w:rsid w:val="00307AC9"/>
    <w:rsid w:val="00307BAE"/>
    <w:rsid w:val="00307C54"/>
    <w:rsid w:val="00307C82"/>
    <w:rsid w:val="00307D4B"/>
    <w:rsid w:val="003101CD"/>
    <w:rsid w:val="0031039C"/>
    <w:rsid w:val="003107C7"/>
    <w:rsid w:val="0031097A"/>
    <w:rsid w:val="00310D72"/>
    <w:rsid w:val="00310DCE"/>
    <w:rsid w:val="00310E32"/>
    <w:rsid w:val="00310F6A"/>
    <w:rsid w:val="0031100F"/>
    <w:rsid w:val="00311062"/>
    <w:rsid w:val="003113D3"/>
    <w:rsid w:val="0031142E"/>
    <w:rsid w:val="00311927"/>
    <w:rsid w:val="00311B59"/>
    <w:rsid w:val="00311BA4"/>
    <w:rsid w:val="00311EED"/>
    <w:rsid w:val="0031203F"/>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32"/>
    <w:rsid w:val="00315ECB"/>
    <w:rsid w:val="00315EF4"/>
    <w:rsid w:val="0031601C"/>
    <w:rsid w:val="003162B4"/>
    <w:rsid w:val="00316464"/>
    <w:rsid w:val="00316533"/>
    <w:rsid w:val="00316651"/>
    <w:rsid w:val="00316699"/>
    <w:rsid w:val="00316973"/>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369"/>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5025"/>
    <w:rsid w:val="0032506A"/>
    <w:rsid w:val="00325150"/>
    <w:rsid w:val="00325394"/>
    <w:rsid w:val="00325630"/>
    <w:rsid w:val="003257CB"/>
    <w:rsid w:val="00325829"/>
    <w:rsid w:val="00325C10"/>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6E0"/>
    <w:rsid w:val="00327BCC"/>
    <w:rsid w:val="00327FB7"/>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84F"/>
    <w:rsid w:val="00333916"/>
    <w:rsid w:val="00333A42"/>
    <w:rsid w:val="00333B90"/>
    <w:rsid w:val="00333C82"/>
    <w:rsid w:val="00333EAE"/>
    <w:rsid w:val="00333FCF"/>
    <w:rsid w:val="00334070"/>
    <w:rsid w:val="0033411F"/>
    <w:rsid w:val="0033464E"/>
    <w:rsid w:val="00334804"/>
    <w:rsid w:val="00334A25"/>
    <w:rsid w:val="00334BD8"/>
    <w:rsid w:val="00334EAF"/>
    <w:rsid w:val="00334F83"/>
    <w:rsid w:val="003351A3"/>
    <w:rsid w:val="00335365"/>
    <w:rsid w:val="00335406"/>
    <w:rsid w:val="00335597"/>
    <w:rsid w:val="003356BD"/>
    <w:rsid w:val="00335851"/>
    <w:rsid w:val="003358B0"/>
    <w:rsid w:val="00335903"/>
    <w:rsid w:val="003359D0"/>
    <w:rsid w:val="00335BD6"/>
    <w:rsid w:val="00335D9C"/>
    <w:rsid w:val="00335DCD"/>
    <w:rsid w:val="00335FD9"/>
    <w:rsid w:val="00336161"/>
    <w:rsid w:val="00336262"/>
    <w:rsid w:val="003363F7"/>
    <w:rsid w:val="0033647C"/>
    <w:rsid w:val="003364B0"/>
    <w:rsid w:val="003367FD"/>
    <w:rsid w:val="003368B7"/>
    <w:rsid w:val="00336A20"/>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DD6"/>
    <w:rsid w:val="00344E46"/>
    <w:rsid w:val="00344ECB"/>
    <w:rsid w:val="00344FA8"/>
    <w:rsid w:val="00344FF9"/>
    <w:rsid w:val="0034527D"/>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47E84"/>
    <w:rsid w:val="003502D2"/>
    <w:rsid w:val="003503B8"/>
    <w:rsid w:val="0035075A"/>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5"/>
    <w:rsid w:val="00357528"/>
    <w:rsid w:val="00357698"/>
    <w:rsid w:val="00357802"/>
    <w:rsid w:val="00357D7A"/>
    <w:rsid w:val="003600E6"/>
    <w:rsid w:val="003602CC"/>
    <w:rsid w:val="003605AC"/>
    <w:rsid w:val="00360649"/>
    <w:rsid w:val="00360E25"/>
    <w:rsid w:val="00360F55"/>
    <w:rsid w:val="00360FDD"/>
    <w:rsid w:val="003611D5"/>
    <w:rsid w:val="0036120F"/>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64F"/>
    <w:rsid w:val="003668B9"/>
    <w:rsid w:val="00366915"/>
    <w:rsid w:val="00366A53"/>
    <w:rsid w:val="00366B0E"/>
    <w:rsid w:val="00366DD8"/>
    <w:rsid w:val="0036736C"/>
    <w:rsid w:val="0036746D"/>
    <w:rsid w:val="00367978"/>
    <w:rsid w:val="00367BDB"/>
    <w:rsid w:val="00367C0B"/>
    <w:rsid w:val="00367D0C"/>
    <w:rsid w:val="00367D95"/>
    <w:rsid w:val="00367E11"/>
    <w:rsid w:val="00370246"/>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1C8"/>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0E5"/>
    <w:rsid w:val="0038025A"/>
    <w:rsid w:val="00380332"/>
    <w:rsid w:val="0038139B"/>
    <w:rsid w:val="003816BC"/>
    <w:rsid w:val="003817C3"/>
    <w:rsid w:val="0038195C"/>
    <w:rsid w:val="00381A6B"/>
    <w:rsid w:val="00381CCA"/>
    <w:rsid w:val="00381FED"/>
    <w:rsid w:val="00382555"/>
    <w:rsid w:val="00382699"/>
    <w:rsid w:val="00382A7B"/>
    <w:rsid w:val="00382C54"/>
    <w:rsid w:val="00382C72"/>
    <w:rsid w:val="00382F03"/>
    <w:rsid w:val="003832EC"/>
    <w:rsid w:val="0038335C"/>
    <w:rsid w:val="003833F7"/>
    <w:rsid w:val="003835FA"/>
    <w:rsid w:val="003837F9"/>
    <w:rsid w:val="00383EA5"/>
    <w:rsid w:val="00384125"/>
    <w:rsid w:val="003844DD"/>
    <w:rsid w:val="003845FA"/>
    <w:rsid w:val="003848C3"/>
    <w:rsid w:val="00384CFE"/>
    <w:rsid w:val="00385173"/>
    <w:rsid w:val="00385FD8"/>
    <w:rsid w:val="00386026"/>
    <w:rsid w:val="003861B5"/>
    <w:rsid w:val="003864B8"/>
    <w:rsid w:val="0038678C"/>
    <w:rsid w:val="00386944"/>
    <w:rsid w:val="00386B07"/>
    <w:rsid w:val="00386BC1"/>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659"/>
    <w:rsid w:val="00392909"/>
    <w:rsid w:val="00392B2F"/>
    <w:rsid w:val="00392BD9"/>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7CE"/>
    <w:rsid w:val="0039686C"/>
    <w:rsid w:val="00396B70"/>
    <w:rsid w:val="00396C26"/>
    <w:rsid w:val="0039750D"/>
    <w:rsid w:val="00397608"/>
    <w:rsid w:val="00397617"/>
    <w:rsid w:val="00397738"/>
    <w:rsid w:val="003978B3"/>
    <w:rsid w:val="0039790C"/>
    <w:rsid w:val="00397918"/>
    <w:rsid w:val="0039799E"/>
    <w:rsid w:val="00397A16"/>
    <w:rsid w:val="00397A79"/>
    <w:rsid w:val="00397D1E"/>
    <w:rsid w:val="003A0085"/>
    <w:rsid w:val="003A00CB"/>
    <w:rsid w:val="003A00FF"/>
    <w:rsid w:val="003A0652"/>
    <w:rsid w:val="003A098F"/>
    <w:rsid w:val="003A0B14"/>
    <w:rsid w:val="003A0B7F"/>
    <w:rsid w:val="003A1153"/>
    <w:rsid w:val="003A11AA"/>
    <w:rsid w:val="003A1381"/>
    <w:rsid w:val="003A1738"/>
    <w:rsid w:val="003A1B05"/>
    <w:rsid w:val="003A1BD2"/>
    <w:rsid w:val="003A1BF2"/>
    <w:rsid w:val="003A1DA5"/>
    <w:rsid w:val="003A1EA4"/>
    <w:rsid w:val="003A1EC4"/>
    <w:rsid w:val="003A1F32"/>
    <w:rsid w:val="003A20A1"/>
    <w:rsid w:val="003A22CA"/>
    <w:rsid w:val="003A242E"/>
    <w:rsid w:val="003A2B9E"/>
    <w:rsid w:val="003A2C6D"/>
    <w:rsid w:val="003A2CDC"/>
    <w:rsid w:val="003A2DA8"/>
    <w:rsid w:val="003A33CE"/>
    <w:rsid w:val="003A375E"/>
    <w:rsid w:val="003A37B5"/>
    <w:rsid w:val="003A3998"/>
    <w:rsid w:val="003A402D"/>
    <w:rsid w:val="003A4365"/>
    <w:rsid w:val="003A43E5"/>
    <w:rsid w:val="003A4698"/>
    <w:rsid w:val="003A4774"/>
    <w:rsid w:val="003A489C"/>
    <w:rsid w:val="003A4964"/>
    <w:rsid w:val="003A4DFA"/>
    <w:rsid w:val="003A4E14"/>
    <w:rsid w:val="003A4EB3"/>
    <w:rsid w:val="003A5013"/>
    <w:rsid w:val="003A5188"/>
    <w:rsid w:val="003A5312"/>
    <w:rsid w:val="003A536A"/>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36"/>
    <w:rsid w:val="003A787B"/>
    <w:rsid w:val="003A78DE"/>
    <w:rsid w:val="003A795D"/>
    <w:rsid w:val="003A7B50"/>
    <w:rsid w:val="003A7BD8"/>
    <w:rsid w:val="003A7CB3"/>
    <w:rsid w:val="003A7E0E"/>
    <w:rsid w:val="003A7EBD"/>
    <w:rsid w:val="003A7FDE"/>
    <w:rsid w:val="003B0324"/>
    <w:rsid w:val="003B046B"/>
    <w:rsid w:val="003B04F1"/>
    <w:rsid w:val="003B0569"/>
    <w:rsid w:val="003B062C"/>
    <w:rsid w:val="003B0679"/>
    <w:rsid w:val="003B08D5"/>
    <w:rsid w:val="003B09AF"/>
    <w:rsid w:val="003B0E08"/>
    <w:rsid w:val="003B0E1C"/>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29"/>
    <w:rsid w:val="003B4C4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0A"/>
    <w:rsid w:val="003C47FC"/>
    <w:rsid w:val="003C48C1"/>
    <w:rsid w:val="003C49ED"/>
    <w:rsid w:val="003C5004"/>
    <w:rsid w:val="003C5336"/>
    <w:rsid w:val="003C55B4"/>
    <w:rsid w:val="003C5607"/>
    <w:rsid w:val="003C570C"/>
    <w:rsid w:val="003C5806"/>
    <w:rsid w:val="003C59B9"/>
    <w:rsid w:val="003C5C8F"/>
    <w:rsid w:val="003C5E08"/>
    <w:rsid w:val="003C5EBF"/>
    <w:rsid w:val="003C5F0B"/>
    <w:rsid w:val="003C603C"/>
    <w:rsid w:val="003C6131"/>
    <w:rsid w:val="003C6247"/>
    <w:rsid w:val="003C6360"/>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351"/>
    <w:rsid w:val="003D0811"/>
    <w:rsid w:val="003D09DA"/>
    <w:rsid w:val="003D0A0C"/>
    <w:rsid w:val="003D0D30"/>
    <w:rsid w:val="003D0DE4"/>
    <w:rsid w:val="003D13FF"/>
    <w:rsid w:val="003D166E"/>
    <w:rsid w:val="003D18FA"/>
    <w:rsid w:val="003D19E3"/>
    <w:rsid w:val="003D19EF"/>
    <w:rsid w:val="003D1B03"/>
    <w:rsid w:val="003D1B7D"/>
    <w:rsid w:val="003D1E6F"/>
    <w:rsid w:val="003D1F4A"/>
    <w:rsid w:val="003D1F9C"/>
    <w:rsid w:val="003D20B8"/>
    <w:rsid w:val="003D2219"/>
    <w:rsid w:val="003D2438"/>
    <w:rsid w:val="003D247B"/>
    <w:rsid w:val="003D24D5"/>
    <w:rsid w:val="003D272A"/>
    <w:rsid w:val="003D2848"/>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E1"/>
    <w:rsid w:val="003D437D"/>
    <w:rsid w:val="003D44A4"/>
    <w:rsid w:val="003D45F8"/>
    <w:rsid w:val="003D485D"/>
    <w:rsid w:val="003D499A"/>
    <w:rsid w:val="003D49B7"/>
    <w:rsid w:val="003D4BFB"/>
    <w:rsid w:val="003D529E"/>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D2A"/>
    <w:rsid w:val="003D7E15"/>
    <w:rsid w:val="003D7E21"/>
    <w:rsid w:val="003E0283"/>
    <w:rsid w:val="003E055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AA0"/>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D77"/>
    <w:rsid w:val="003E7E47"/>
    <w:rsid w:val="003E7FF4"/>
    <w:rsid w:val="003F00CC"/>
    <w:rsid w:val="003F01D8"/>
    <w:rsid w:val="003F03CE"/>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4E3"/>
    <w:rsid w:val="003F6648"/>
    <w:rsid w:val="003F6809"/>
    <w:rsid w:val="003F6C92"/>
    <w:rsid w:val="003F6D44"/>
    <w:rsid w:val="003F6ED2"/>
    <w:rsid w:val="003F722F"/>
    <w:rsid w:val="003F72C2"/>
    <w:rsid w:val="003F7A3C"/>
    <w:rsid w:val="003F7AC9"/>
    <w:rsid w:val="003F7BDA"/>
    <w:rsid w:val="003F7C3A"/>
    <w:rsid w:val="003F7CC5"/>
    <w:rsid w:val="003F7F69"/>
    <w:rsid w:val="004000EF"/>
    <w:rsid w:val="0040020E"/>
    <w:rsid w:val="0040032F"/>
    <w:rsid w:val="00400623"/>
    <w:rsid w:val="004006C2"/>
    <w:rsid w:val="00400732"/>
    <w:rsid w:val="00400744"/>
    <w:rsid w:val="00400C31"/>
    <w:rsid w:val="00400ECE"/>
    <w:rsid w:val="004014F3"/>
    <w:rsid w:val="004016A2"/>
    <w:rsid w:val="004017F7"/>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BF7"/>
    <w:rsid w:val="00402DE4"/>
    <w:rsid w:val="00402E4F"/>
    <w:rsid w:val="00402EAB"/>
    <w:rsid w:val="00402F3C"/>
    <w:rsid w:val="00403083"/>
    <w:rsid w:val="0040329B"/>
    <w:rsid w:val="004034D7"/>
    <w:rsid w:val="00403502"/>
    <w:rsid w:val="00403705"/>
    <w:rsid w:val="00403793"/>
    <w:rsid w:val="004037FC"/>
    <w:rsid w:val="00403AFB"/>
    <w:rsid w:val="00403DBA"/>
    <w:rsid w:val="00403E08"/>
    <w:rsid w:val="00404358"/>
    <w:rsid w:val="00404408"/>
    <w:rsid w:val="00404474"/>
    <w:rsid w:val="00404D0B"/>
    <w:rsid w:val="00404D63"/>
    <w:rsid w:val="00404EBE"/>
    <w:rsid w:val="004050BF"/>
    <w:rsid w:val="00405832"/>
    <w:rsid w:val="00405B69"/>
    <w:rsid w:val="00405C4A"/>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10037"/>
    <w:rsid w:val="00410667"/>
    <w:rsid w:val="00410885"/>
    <w:rsid w:val="00410968"/>
    <w:rsid w:val="004111D8"/>
    <w:rsid w:val="0041126A"/>
    <w:rsid w:val="00411596"/>
    <w:rsid w:val="00411BCB"/>
    <w:rsid w:val="00411EC3"/>
    <w:rsid w:val="00412456"/>
    <w:rsid w:val="00412692"/>
    <w:rsid w:val="0041281E"/>
    <w:rsid w:val="004129C3"/>
    <w:rsid w:val="00412A5D"/>
    <w:rsid w:val="00412BA1"/>
    <w:rsid w:val="00412D5E"/>
    <w:rsid w:val="00412EFB"/>
    <w:rsid w:val="00413096"/>
    <w:rsid w:val="0041344F"/>
    <w:rsid w:val="00413474"/>
    <w:rsid w:val="00413632"/>
    <w:rsid w:val="00413768"/>
    <w:rsid w:val="004137C0"/>
    <w:rsid w:val="00413BCC"/>
    <w:rsid w:val="00413DAD"/>
    <w:rsid w:val="00413E9E"/>
    <w:rsid w:val="00414155"/>
    <w:rsid w:val="004141D1"/>
    <w:rsid w:val="00414348"/>
    <w:rsid w:val="004143FC"/>
    <w:rsid w:val="004146A3"/>
    <w:rsid w:val="0041481C"/>
    <w:rsid w:val="00414833"/>
    <w:rsid w:val="00414968"/>
    <w:rsid w:val="00414A6C"/>
    <w:rsid w:val="00414A8B"/>
    <w:rsid w:val="00414BD3"/>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88"/>
    <w:rsid w:val="00416BCC"/>
    <w:rsid w:val="00416EA4"/>
    <w:rsid w:val="00416FF7"/>
    <w:rsid w:val="004171AF"/>
    <w:rsid w:val="004172C5"/>
    <w:rsid w:val="004173FE"/>
    <w:rsid w:val="00417471"/>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A"/>
    <w:rsid w:val="0042150C"/>
    <w:rsid w:val="00421583"/>
    <w:rsid w:val="004218B2"/>
    <w:rsid w:val="00421E06"/>
    <w:rsid w:val="00421F83"/>
    <w:rsid w:val="00422293"/>
    <w:rsid w:val="004223B5"/>
    <w:rsid w:val="004223DD"/>
    <w:rsid w:val="004223DF"/>
    <w:rsid w:val="00422A68"/>
    <w:rsid w:val="00422B32"/>
    <w:rsid w:val="00423437"/>
    <w:rsid w:val="00423728"/>
    <w:rsid w:val="0042392D"/>
    <w:rsid w:val="00423BF6"/>
    <w:rsid w:val="00423C5A"/>
    <w:rsid w:val="00423D1D"/>
    <w:rsid w:val="00423E1A"/>
    <w:rsid w:val="00424219"/>
    <w:rsid w:val="004242F7"/>
    <w:rsid w:val="0042449A"/>
    <w:rsid w:val="0042475E"/>
    <w:rsid w:val="00424A3E"/>
    <w:rsid w:val="00424AB6"/>
    <w:rsid w:val="00424AC1"/>
    <w:rsid w:val="00424C23"/>
    <w:rsid w:val="00424D12"/>
    <w:rsid w:val="00424DA7"/>
    <w:rsid w:val="00425618"/>
    <w:rsid w:val="004256ED"/>
    <w:rsid w:val="004257D3"/>
    <w:rsid w:val="00425892"/>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27B2F"/>
    <w:rsid w:val="004300E5"/>
    <w:rsid w:val="004302A6"/>
    <w:rsid w:val="004302C0"/>
    <w:rsid w:val="00430899"/>
    <w:rsid w:val="00430AA9"/>
    <w:rsid w:val="00430C98"/>
    <w:rsid w:val="00430CDA"/>
    <w:rsid w:val="004310D9"/>
    <w:rsid w:val="0043110A"/>
    <w:rsid w:val="00431284"/>
    <w:rsid w:val="004313E7"/>
    <w:rsid w:val="004319DD"/>
    <w:rsid w:val="00431B75"/>
    <w:rsid w:val="00431CAB"/>
    <w:rsid w:val="00431D36"/>
    <w:rsid w:val="00431F03"/>
    <w:rsid w:val="00432448"/>
    <w:rsid w:val="00432678"/>
    <w:rsid w:val="00432A6C"/>
    <w:rsid w:val="00432D65"/>
    <w:rsid w:val="00433186"/>
    <w:rsid w:val="00433252"/>
    <w:rsid w:val="0043326C"/>
    <w:rsid w:val="004333A3"/>
    <w:rsid w:val="0043342C"/>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36"/>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55"/>
    <w:rsid w:val="00441792"/>
    <w:rsid w:val="004418F2"/>
    <w:rsid w:val="00441D12"/>
    <w:rsid w:val="00441D1F"/>
    <w:rsid w:val="00441F1E"/>
    <w:rsid w:val="00442162"/>
    <w:rsid w:val="00442400"/>
    <w:rsid w:val="0044253D"/>
    <w:rsid w:val="00442677"/>
    <w:rsid w:val="004426EF"/>
    <w:rsid w:val="00442ABA"/>
    <w:rsid w:val="00442BEE"/>
    <w:rsid w:val="00442C2B"/>
    <w:rsid w:val="00442DCE"/>
    <w:rsid w:val="00442F8B"/>
    <w:rsid w:val="00443038"/>
    <w:rsid w:val="00443432"/>
    <w:rsid w:val="0044349F"/>
    <w:rsid w:val="00443553"/>
    <w:rsid w:val="00443597"/>
    <w:rsid w:val="00443677"/>
    <w:rsid w:val="004438EA"/>
    <w:rsid w:val="00443DF6"/>
    <w:rsid w:val="00443F58"/>
    <w:rsid w:val="00444035"/>
    <w:rsid w:val="0044408A"/>
    <w:rsid w:val="0044435E"/>
    <w:rsid w:val="00444380"/>
    <w:rsid w:val="00444467"/>
    <w:rsid w:val="0044446B"/>
    <w:rsid w:val="00444530"/>
    <w:rsid w:val="004448C9"/>
    <w:rsid w:val="00444904"/>
    <w:rsid w:val="0044499B"/>
    <w:rsid w:val="00444A37"/>
    <w:rsid w:val="00444F2C"/>
    <w:rsid w:val="00445023"/>
    <w:rsid w:val="0044510F"/>
    <w:rsid w:val="004452B7"/>
    <w:rsid w:val="0044547B"/>
    <w:rsid w:val="00445B35"/>
    <w:rsid w:val="00445E69"/>
    <w:rsid w:val="00445F2B"/>
    <w:rsid w:val="00445F46"/>
    <w:rsid w:val="004463B0"/>
    <w:rsid w:val="00446492"/>
    <w:rsid w:val="004467E3"/>
    <w:rsid w:val="00446870"/>
    <w:rsid w:val="004469A6"/>
    <w:rsid w:val="00446A13"/>
    <w:rsid w:val="00446B07"/>
    <w:rsid w:val="00446C6A"/>
    <w:rsid w:val="00446D53"/>
    <w:rsid w:val="00446EB0"/>
    <w:rsid w:val="00446F82"/>
    <w:rsid w:val="00446FFF"/>
    <w:rsid w:val="0044760D"/>
    <w:rsid w:val="00447D36"/>
    <w:rsid w:val="00447F32"/>
    <w:rsid w:val="00450175"/>
    <w:rsid w:val="0045028A"/>
    <w:rsid w:val="00450335"/>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7BB"/>
    <w:rsid w:val="0045298D"/>
    <w:rsid w:val="00452AE0"/>
    <w:rsid w:val="00452AF3"/>
    <w:rsid w:val="00452B28"/>
    <w:rsid w:val="00452FEF"/>
    <w:rsid w:val="0045322C"/>
    <w:rsid w:val="0045331B"/>
    <w:rsid w:val="0045364D"/>
    <w:rsid w:val="004536F6"/>
    <w:rsid w:val="0045390E"/>
    <w:rsid w:val="00453965"/>
    <w:rsid w:val="00453AC4"/>
    <w:rsid w:val="00453B21"/>
    <w:rsid w:val="00453C07"/>
    <w:rsid w:val="00453C54"/>
    <w:rsid w:val="00453F93"/>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C4D"/>
    <w:rsid w:val="00462E14"/>
    <w:rsid w:val="00462F29"/>
    <w:rsid w:val="00463007"/>
    <w:rsid w:val="004630AB"/>
    <w:rsid w:val="00463100"/>
    <w:rsid w:val="0046328F"/>
    <w:rsid w:val="004634A4"/>
    <w:rsid w:val="00463547"/>
    <w:rsid w:val="004637CB"/>
    <w:rsid w:val="00463A16"/>
    <w:rsid w:val="00463AF1"/>
    <w:rsid w:val="00463B4D"/>
    <w:rsid w:val="004641CE"/>
    <w:rsid w:val="0046456F"/>
    <w:rsid w:val="0046463E"/>
    <w:rsid w:val="004646C3"/>
    <w:rsid w:val="00464C7A"/>
    <w:rsid w:val="00464FC7"/>
    <w:rsid w:val="00465836"/>
    <w:rsid w:val="004659F3"/>
    <w:rsid w:val="00465BC4"/>
    <w:rsid w:val="00465E71"/>
    <w:rsid w:val="00465E8A"/>
    <w:rsid w:val="00465EC6"/>
    <w:rsid w:val="00465F46"/>
    <w:rsid w:val="00466127"/>
    <w:rsid w:val="004661EC"/>
    <w:rsid w:val="0046653E"/>
    <w:rsid w:val="00466693"/>
    <w:rsid w:val="0046680F"/>
    <w:rsid w:val="00466C97"/>
    <w:rsid w:val="00466EA1"/>
    <w:rsid w:val="00466ED8"/>
    <w:rsid w:val="00466F83"/>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DE"/>
    <w:rsid w:val="004737FD"/>
    <w:rsid w:val="00473B1A"/>
    <w:rsid w:val="00473C6D"/>
    <w:rsid w:val="00474346"/>
    <w:rsid w:val="00474598"/>
    <w:rsid w:val="00474787"/>
    <w:rsid w:val="004747A1"/>
    <w:rsid w:val="00474956"/>
    <w:rsid w:val="00474983"/>
    <w:rsid w:val="00474D87"/>
    <w:rsid w:val="00474E8B"/>
    <w:rsid w:val="004752A6"/>
    <w:rsid w:val="00475349"/>
    <w:rsid w:val="00475A60"/>
    <w:rsid w:val="00475B73"/>
    <w:rsid w:val="0047604C"/>
    <w:rsid w:val="004760CF"/>
    <w:rsid w:val="00476299"/>
    <w:rsid w:val="00476A45"/>
    <w:rsid w:val="00476B46"/>
    <w:rsid w:val="00476EEF"/>
    <w:rsid w:val="0047704A"/>
    <w:rsid w:val="004771D3"/>
    <w:rsid w:val="004776D9"/>
    <w:rsid w:val="004779CD"/>
    <w:rsid w:val="00477AAE"/>
    <w:rsid w:val="00477C2D"/>
    <w:rsid w:val="00477F6A"/>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D8"/>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F97"/>
    <w:rsid w:val="00485049"/>
    <w:rsid w:val="00485085"/>
    <w:rsid w:val="004858B0"/>
    <w:rsid w:val="00485AA1"/>
    <w:rsid w:val="00485F16"/>
    <w:rsid w:val="00485F31"/>
    <w:rsid w:val="00485FE2"/>
    <w:rsid w:val="004866B4"/>
    <w:rsid w:val="00486923"/>
    <w:rsid w:val="00486B99"/>
    <w:rsid w:val="00486BF7"/>
    <w:rsid w:val="0048722C"/>
    <w:rsid w:val="00487398"/>
    <w:rsid w:val="004875A9"/>
    <w:rsid w:val="004875B3"/>
    <w:rsid w:val="004877FB"/>
    <w:rsid w:val="0049004C"/>
    <w:rsid w:val="004900BE"/>
    <w:rsid w:val="00490187"/>
    <w:rsid w:val="004903F5"/>
    <w:rsid w:val="00490991"/>
    <w:rsid w:val="00490BB5"/>
    <w:rsid w:val="00490BE4"/>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07"/>
    <w:rsid w:val="00497562"/>
    <w:rsid w:val="0049759D"/>
    <w:rsid w:val="0049776D"/>
    <w:rsid w:val="004977B8"/>
    <w:rsid w:val="004977BC"/>
    <w:rsid w:val="00497B1B"/>
    <w:rsid w:val="00497E1C"/>
    <w:rsid w:val="004A050F"/>
    <w:rsid w:val="004A0619"/>
    <w:rsid w:val="004A06B6"/>
    <w:rsid w:val="004A0742"/>
    <w:rsid w:val="004A08D5"/>
    <w:rsid w:val="004A0B8B"/>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CA"/>
    <w:rsid w:val="004B0BE1"/>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9CB"/>
    <w:rsid w:val="004B3A9D"/>
    <w:rsid w:val="004B3C78"/>
    <w:rsid w:val="004B3C9D"/>
    <w:rsid w:val="004B3CDE"/>
    <w:rsid w:val="004B3FD1"/>
    <w:rsid w:val="004B4069"/>
    <w:rsid w:val="004B41A9"/>
    <w:rsid w:val="004B45AB"/>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AD0"/>
    <w:rsid w:val="004C0B5E"/>
    <w:rsid w:val="004C0D35"/>
    <w:rsid w:val="004C0E0A"/>
    <w:rsid w:val="004C0E26"/>
    <w:rsid w:val="004C0E67"/>
    <w:rsid w:val="004C1099"/>
    <w:rsid w:val="004C1288"/>
    <w:rsid w:val="004C143B"/>
    <w:rsid w:val="004C14E3"/>
    <w:rsid w:val="004C189B"/>
    <w:rsid w:val="004C1A60"/>
    <w:rsid w:val="004C1C0B"/>
    <w:rsid w:val="004C1FCD"/>
    <w:rsid w:val="004C20AB"/>
    <w:rsid w:val="004C20B9"/>
    <w:rsid w:val="004C2278"/>
    <w:rsid w:val="004C28C5"/>
    <w:rsid w:val="004C29BC"/>
    <w:rsid w:val="004C2DB8"/>
    <w:rsid w:val="004C2F32"/>
    <w:rsid w:val="004C2FD8"/>
    <w:rsid w:val="004C311A"/>
    <w:rsid w:val="004C31F3"/>
    <w:rsid w:val="004C32EB"/>
    <w:rsid w:val="004C34B0"/>
    <w:rsid w:val="004C356A"/>
    <w:rsid w:val="004C3C3E"/>
    <w:rsid w:val="004C40CC"/>
    <w:rsid w:val="004C42B3"/>
    <w:rsid w:val="004C438D"/>
    <w:rsid w:val="004C4476"/>
    <w:rsid w:val="004C4C0D"/>
    <w:rsid w:val="004C4EA2"/>
    <w:rsid w:val="004C4ED5"/>
    <w:rsid w:val="004C50F7"/>
    <w:rsid w:val="004C54C0"/>
    <w:rsid w:val="004C55A1"/>
    <w:rsid w:val="004C5763"/>
    <w:rsid w:val="004C5B20"/>
    <w:rsid w:val="004C5DFD"/>
    <w:rsid w:val="004C5F11"/>
    <w:rsid w:val="004C5FF5"/>
    <w:rsid w:val="004C6243"/>
    <w:rsid w:val="004C6368"/>
    <w:rsid w:val="004C63D8"/>
    <w:rsid w:val="004C64D8"/>
    <w:rsid w:val="004C6557"/>
    <w:rsid w:val="004C6939"/>
    <w:rsid w:val="004C69F7"/>
    <w:rsid w:val="004C6D16"/>
    <w:rsid w:val="004C72E3"/>
    <w:rsid w:val="004C7531"/>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8E"/>
    <w:rsid w:val="004D23F8"/>
    <w:rsid w:val="004D24BD"/>
    <w:rsid w:val="004D27F8"/>
    <w:rsid w:val="004D282B"/>
    <w:rsid w:val="004D2ECC"/>
    <w:rsid w:val="004D2F01"/>
    <w:rsid w:val="004D3091"/>
    <w:rsid w:val="004D33C9"/>
    <w:rsid w:val="004D3441"/>
    <w:rsid w:val="004D3452"/>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79E"/>
    <w:rsid w:val="004E07AA"/>
    <w:rsid w:val="004E0AFC"/>
    <w:rsid w:val="004E0F3B"/>
    <w:rsid w:val="004E0FBE"/>
    <w:rsid w:val="004E0FF1"/>
    <w:rsid w:val="004E10D0"/>
    <w:rsid w:val="004E13A2"/>
    <w:rsid w:val="004E1977"/>
    <w:rsid w:val="004E1C39"/>
    <w:rsid w:val="004E1D32"/>
    <w:rsid w:val="004E1DEA"/>
    <w:rsid w:val="004E2010"/>
    <w:rsid w:val="004E2053"/>
    <w:rsid w:val="004E222E"/>
    <w:rsid w:val="004E2306"/>
    <w:rsid w:val="004E2BDF"/>
    <w:rsid w:val="004E3753"/>
    <w:rsid w:val="004E3886"/>
    <w:rsid w:val="004E38BB"/>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6AF"/>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A2"/>
    <w:rsid w:val="004F01EE"/>
    <w:rsid w:val="004F0282"/>
    <w:rsid w:val="004F0381"/>
    <w:rsid w:val="004F0454"/>
    <w:rsid w:val="004F061B"/>
    <w:rsid w:val="004F07C9"/>
    <w:rsid w:val="004F0889"/>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B8C"/>
    <w:rsid w:val="004F2D7F"/>
    <w:rsid w:val="004F2DB7"/>
    <w:rsid w:val="004F2E0C"/>
    <w:rsid w:val="004F3085"/>
    <w:rsid w:val="004F3129"/>
    <w:rsid w:val="004F3D3C"/>
    <w:rsid w:val="004F3E14"/>
    <w:rsid w:val="004F3FCC"/>
    <w:rsid w:val="004F44DD"/>
    <w:rsid w:val="004F45ED"/>
    <w:rsid w:val="004F470D"/>
    <w:rsid w:val="004F47E0"/>
    <w:rsid w:val="004F4B8E"/>
    <w:rsid w:val="004F50AA"/>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679"/>
    <w:rsid w:val="00500767"/>
    <w:rsid w:val="0050081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4A1"/>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CC2"/>
    <w:rsid w:val="00503D14"/>
    <w:rsid w:val="00503D52"/>
    <w:rsid w:val="00503D73"/>
    <w:rsid w:val="00503D93"/>
    <w:rsid w:val="00503E20"/>
    <w:rsid w:val="00503E62"/>
    <w:rsid w:val="005040FC"/>
    <w:rsid w:val="0050411B"/>
    <w:rsid w:val="005042F5"/>
    <w:rsid w:val="00504554"/>
    <w:rsid w:val="00504703"/>
    <w:rsid w:val="0050477B"/>
    <w:rsid w:val="005049CD"/>
    <w:rsid w:val="00504BC1"/>
    <w:rsid w:val="00504E49"/>
    <w:rsid w:val="00505155"/>
    <w:rsid w:val="00505280"/>
    <w:rsid w:val="0050529E"/>
    <w:rsid w:val="005052E6"/>
    <w:rsid w:val="005054A7"/>
    <w:rsid w:val="0050560D"/>
    <w:rsid w:val="005057B6"/>
    <w:rsid w:val="005058DC"/>
    <w:rsid w:val="00505AC0"/>
    <w:rsid w:val="00505F75"/>
    <w:rsid w:val="00506372"/>
    <w:rsid w:val="005065FE"/>
    <w:rsid w:val="00506674"/>
    <w:rsid w:val="005067E9"/>
    <w:rsid w:val="005068EF"/>
    <w:rsid w:val="00506CAD"/>
    <w:rsid w:val="00506D73"/>
    <w:rsid w:val="00506E42"/>
    <w:rsid w:val="00506F90"/>
    <w:rsid w:val="00506FCD"/>
    <w:rsid w:val="00507009"/>
    <w:rsid w:val="00507252"/>
    <w:rsid w:val="0050737F"/>
    <w:rsid w:val="0050768A"/>
    <w:rsid w:val="005076E8"/>
    <w:rsid w:val="005079D8"/>
    <w:rsid w:val="005079F5"/>
    <w:rsid w:val="00507C02"/>
    <w:rsid w:val="00507C73"/>
    <w:rsid w:val="00507C92"/>
    <w:rsid w:val="00507FED"/>
    <w:rsid w:val="0051003E"/>
    <w:rsid w:val="005101F5"/>
    <w:rsid w:val="0051021A"/>
    <w:rsid w:val="00510477"/>
    <w:rsid w:val="00510864"/>
    <w:rsid w:val="00510B3A"/>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5F6"/>
    <w:rsid w:val="0051360D"/>
    <w:rsid w:val="005137CA"/>
    <w:rsid w:val="0051398A"/>
    <w:rsid w:val="0051398C"/>
    <w:rsid w:val="00513C97"/>
    <w:rsid w:val="00513FBD"/>
    <w:rsid w:val="0051429C"/>
    <w:rsid w:val="005142C4"/>
    <w:rsid w:val="00514412"/>
    <w:rsid w:val="005146B6"/>
    <w:rsid w:val="005146DF"/>
    <w:rsid w:val="00514883"/>
    <w:rsid w:val="00514884"/>
    <w:rsid w:val="00514A5C"/>
    <w:rsid w:val="00514AA4"/>
    <w:rsid w:val="00515122"/>
    <w:rsid w:val="00515546"/>
    <w:rsid w:val="0051591B"/>
    <w:rsid w:val="0051599D"/>
    <w:rsid w:val="00515AE4"/>
    <w:rsid w:val="00515DF4"/>
    <w:rsid w:val="005160CF"/>
    <w:rsid w:val="0051624E"/>
    <w:rsid w:val="0051645C"/>
    <w:rsid w:val="00516C47"/>
    <w:rsid w:val="00516F82"/>
    <w:rsid w:val="00516FFF"/>
    <w:rsid w:val="0051702A"/>
    <w:rsid w:val="0051705B"/>
    <w:rsid w:val="0051772B"/>
    <w:rsid w:val="00517B2C"/>
    <w:rsid w:val="00517D6C"/>
    <w:rsid w:val="00517FD2"/>
    <w:rsid w:val="0052007E"/>
    <w:rsid w:val="005202CD"/>
    <w:rsid w:val="005208B7"/>
    <w:rsid w:val="00520932"/>
    <w:rsid w:val="00520B5F"/>
    <w:rsid w:val="00520BEB"/>
    <w:rsid w:val="00520D59"/>
    <w:rsid w:val="00520F9F"/>
    <w:rsid w:val="00521022"/>
    <w:rsid w:val="00521341"/>
    <w:rsid w:val="0052145A"/>
    <w:rsid w:val="00521650"/>
    <w:rsid w:val="0052175E"/>
    <w:rsid w:val="005218CE"/>
    <w:rsid w:val="00521C68"/>
    <w:rsid w:val="00521D93"/>
    <w:rsid w:val="00521F71"/>
    <w:rsid w:val="005220D2"/>
    <w:rsid w:val="0052232B"/>
    <w:rsid w:val="00522400"/>
    <w:rsid w:val="005229F1"/>
    <w:rsid w:val="005229F9"/>
    <w:rsid w:val="00522C90"/>
    <w:rsid w:val="00522DDB"/>
    <w:rsid w:val="0052304D"/>
    <w:rsid w:val="00523251"/>
    <w:rsid w:val="00523383"/>
    <w:rsid w:val="00523633"/>
    <w:rsid w:val="00523757"/>
    <w:rsid w:val="005239C2"/>
    <w:rsid w:val="005239C9"/>
    <w:rsid w:val="005239CB"/>
    <w:rsid w:val="00523B5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77E"/>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4F"/>
    <w:rsid w:val="005317D0"/>
    <w:rsid w:val="0053189F"/>
    <w:rsid w:val="00531A76"/>
    <w:rsid w:val="00531CE1"/>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546D"/>
    <w:rsid w:val="00535757"/>
    <w:rsid w:val="0053588E"/>
    <w:rsid w:val="00535A83"/>
    <w:rsid w:val="00535AC2"/>
    <w:rsid w:val="00535EA6"/>
    <w:rsid w:val="00536047"/>
    <w:rsid w:val="00536163"/>
    <w:rsid w:val="00536183"/>
    <w:rsid w:val="00536334"/>
    <w:rsid w:val="00536528"/>
    <w:rsid w:val="005366CC"/>
    <w:rsid w:val="0053670A"/>
    <w:rsid w:val="00536B5C"/>
    <w:rsid w:val="00537131"/>
    <w:rsid w:val="0053722C"/>
    <w:rsid w:val="0053765B"/>
    <w:rsid w:val="005378D1"/>
    <w:rsid w:val="00537A86"/>
    <w:rsid w:val="00537BA1"/>
    <w:rsid w:val="00537D44"/>
    <w:rsid w:val="00537DEC"/>
    <w:rsid w:val="00540099"/>
    <w:rsid w:val="005401C2"/>
    <w:rsid w:val="005402E2"/>
    <w:rsid w:val="0054083E"/>
    <w:rsid w:val="00540C91"/>
    <w:rsid w:val="00540EDF"/>
    <w:rsid w:val="00540FF9"/>
    <w:rsid w:val="005412B6"/>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CEF"/>
    <w:rsid w:val="00544E70"/>
    <w:rsid w:val="00544F2D"/>
    <w:rsid w:val="005450AA"/>
    <w:rsid w:val="00545115"/>
    <w:rsid w:val="005451E6"/>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7CD"/>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1F5"/>
    <w:rsid w:val="0055133C"/>
    <w:rsid w:val="00551404"/>
    <w:rsid w:val="0055172F"/>
    <w:rsid w:val="00551B76"/>
    <w:rsid w:val="00552551"/>
    <w:rsid w:val="00552D8C"/>
    <w:rsid w:val="00552ED1"/>
    <w:rsid w:val="005531A1"/>
    <w:rsid w:val="005532E5"/>
    <w:rsid w:val="005533CC"/>
    <w:rsid w:val="005534F5"/>
    <w:rsid w:val="00553B8A"/>
    <w:rsid w:val="00553C8B"/>
    <w:rsid w:val="00553D78"/>
    <w:rsid w:val="00553D8E"/>
    <w:rsid w:val="00554050"/>
    <w:rsid w:val="005542D9"/>
    <w:rsid w:val="00554697"/>
    <w:rsid w:val="0055477E"/>
    <w:rsid w:val="00554C08"/>
    <w:rsid w:val="00554E22"/>
    <w:rsid w:val="00554E68"/>
    <w:rsid w:val="005552CA"/>
    <w:rsid w:val="005552FE"/>
    <w:rsid w:val="0055531D"/>
    <w:rsid w:val="00555505"/>
    <w:rsid w:val="00555520"/>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4A"/>
    <w:rsid w:val="005578B5"/>
    <w:rsid w:val="00557971"/>
    <w:rsid w:val="00557AE3"/>
    <w:rsid w:val="00557B1A"/>
    <w:rsid w:val="00557DDB"/>
    <w:rsid w:val="0056018F"/>
    <w:rsid w:val="00560531"/>
    <w:rsid w:val="0056088B"/>
    <w:rsid w:val="00560BEA"/>
    <w:rsid w:val="00560F5C"/>
    <w:rsid w:val="0056110C"/>
    <w:rsid w:val="005611BD"/>
    <w:rsid w:val="0056138E"/>
    <w:rsid w:val="005613CF"/>
    <w:rsid w:val="00561463"/>
    <w:rsid w:val="00561D50"/>
    <w:rsid w:val="00562122"/>
    <w:rsid w:val="005624F0"/>
    <w:rsid w:val="0056254F"/>
    <w:rsid w:val="00562763"/>
    <w:rsid w:val="005627BA"/>
    <w:rsid w:val="0056281A"/>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C2"/>
    <w:rsid w:val="00564ED1"/>
    <w:rsid w:val="005651EA"/>
    <w:rsid w:val="0056521C"/>
    <w:rsid w:val="0056523E"/>
    <w:rsid w:val="005652D5"/>
    <w:rsid w:val="0056536A"/>
    <w:rsid w:val="005658C0"/>
    <w:rsid w:val="00565A93"/>
    <w:rsid w:val="00565B5C"/>
    <w:rsid w:val="00565BBA"/>
    <w:rsid w:val="0056607E"/>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DA"/>
    <w:rsid w:val="005704F4"/>
    <w:rsid w:val="0057075B"/>
    <w:rsid w:val="005709A9"/>
    <w:rsid w:val="005709FD"/>
    <w:rsid w:val="00570BB5"/>
    <w:rsid w:val="00570C11"/>
    <w:rsid w:val="00570E64"/>
    <w:rsid w:val="005712BD"/>
    <w:rsid w:val="005712F8"/>
    <w:rsid w:val="00571381"/>
    <w:rsid w:val="00571596"/>
    <w:rsid w:val="005715FC"/>
    <w:rsid w:val="00571657"/>
    <w:rsid w:val="005717A8"/>
    <w:rsid w:val="00571B21"/>
    <w:rsid w:val="00571F8D"/>
    <w:rsid w:val="0057209C"/>
    <w:rsid w:val="0057223F"/>
    <w:rsid w:val="00572281"/>
    <w:rsid w:val="005725EA"/>
    <w:rsid w:val="0057268E"/>
    <w:rsid w:val="005726A3"/>
    <w:rsid w:val="00572886"/>
    <w:rsid w:val="00572934"/>
    <w:rsid w:val="00572AA3"/>
    <w:rsid w:val="00573096"/>
    <w:rsid w:val="0057361B"/>
    <w:rsid w:val="005736E0"/>
    <w:rsid w:val="0057377D"/>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E15"/>
    <w:rsid w:val="00576F87"/>
    <w:rsid w:val="00577146"/>
    <w:rsid w:val="00577286"/>
    <w:rsid w:val="0057732A"/>
    <w:rsid w:val="005773A0"/>
    <w:rsid w:val="0057765B"/>
    <w:rsid w:val="00577778"/>
    <w:rsid w:val="00577BE6"/>
    <w:rsid w:val="00577DF8"/>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5C"/>
    <w:rsid w:val="005843D8"/>
    <w:rsid w:val="00584825"/>
    <w:rsid w:val="0058484A"/>
    <w:rsid w:val="00584CCF"/>
    <w:rsid w:val="00584CF3"/>
    <w:rsid w:val="00584E22"/>
    <w:rsid w:val="00584F5D"/>
    <w:rsid w:val="00584F8F"/>
    <w:rsid w:val="0058501F"/>
    <w:rsid w:val="005850CA"/>
    <w:rsid w:val="0058534E"/>
    <w:rsid w:val="00585466"/>
    <w:rsid w:val="00585487"/>
    <w:rsid w:val="00585525"/>
    <w:rsid w:val="00585538"/>
    <w:rsid w:val="0058570E"/>
    <w:rsid w:val="005859E8"/>
    <w:rsid w:val="00585B00"/>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20"/>
    <w:rsid w:val="00587B44"/>
    <w:rsid w:val="00587C21"/>
    <w:rsid w:val="00587DD3"/>
    <w:rsid w:val="005901F6"/>
    <w:rsid w:val="0059025D"/>
    <w:rsid w:val="005902F2"/>
    <w:rsid w:val="005909AC"/>
    <w:rsid w:val="00590CA8"/>
    <w:rsid w:val="00590CC7"/>
    <w:rsid w:val="00590E36"/>
    <w:rsid w:val="00590E65"/>
    <w:rsid w:val="00590E82"/>
    <w:rsid w:val="00590F71"/>
    <w:rsid w:val="005911A1"/>
    <w:rsid w:val="005916A5"/>
    <w:rsid w:val="005916CE"/>
    <w:rsid w:val="005919B9"/>
    <w:rsid w:val="00591BB7"/>
    <w:rsid w:val="00591C88"/>
    <w:rsid w:val="00591EA5"/>
    <w:rsid w:val="00591EEE"/>
    <w:rsid w:val="00592352"/>
    <w:rsid w:val="0059241E"/>
    <w:rsid w:val="00592518"/>
    <w:rsid w:val="00592632"/>
    <w:rsid w:val="005926FA"/>
    <w:rsid w:val="005928BA"/>
    <w:rsid w:val="005928EA"/>
    <w:rsid w:val="00592A3C"/>
    <w:rsid w:val="005932BD"/>
    <w:rsid w:val="005933B5"/>
    <w:rsid w:val="00593540"/>
    <w:rsid w:val="005939C6"/>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224"/>
    <w:rsid w:val="005A046E"/>
    <w:rsid w:val="005A05A9"/>
    <w:rsid w:val="005A0825"/>
    <w:rsid w:val="005A0C6C"/>
    <w:rsid w:val="005A0C86"/>
    <w:rsid w:val="005A0E5F"/>
    <w:rsid w:val="005A11AC"/>
    <w:rsid w:val="005A12E0"/>
    <w:rsid w:val="005A149B"/>
    <w:rsid w:val="005A17B8"/>
    <w:rsid w:val="005A1A4B"/>
    <w:rsid w:val="005A1C35"/>
    <w:rsid w:val="005A2279"/>
    <w:rsid w:val="005A239F"/>
    <w:rsid w:val="005A27F0"/>
    <w:rsid w:val="005A280B"/>
    <w:rsid w:val="005A28C1"/>
    <w:rsid w:val="005A2FD0"/>
    <w:rsid w:val="005A30EF"/>
    <w:rsid w:val="005A34F5"/>
    <w:rsid w:val="005A35C5"/>
    <w:rsid w:val="005A3735"/>
    <w:rsid w:val="005A3B09"/>
    <w:rsid w:val="005A3C75"/>
    <w:rsid w:val="005A3FD9"/>
    <w:rsid w:val="005A40C1"/>
    <w:rsid w:val="005A40C7"/>
    <w:rsid w:val="005A4145"/>
    <w:rsid w:val="005A4223"/>
    <w:rsid w:val="005A4459"/>
    <w:rsid w:val="005A452B"/>
    <w:rsid w:val="005A458F"/>
    <w:rsid w:val="005A49A7"/>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B30"/>
    <w:rsid w:val="005A6CF9"/>
    <w:rsid w:val="005A6F0C"/>
    <w:rsid w:val="005A6F25"/>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2CA"/>
    <w:rsid w:val="005B42F1"/>
    <w:rsid w:val="005B468B"/>
    <w:rsid w:val="005B46EA"/>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AD"/>
    <w:rsid w:val="005B5ED7"/>
    <w:rsid w:val="005B5F0C"/>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A9"/>
    <w:rsid w:val="005C0764"/>
    <w:rsid w:val="005C09E5"/>
    <w:rsid w:val="005C0BC0"/>
    <w:rsid w:val="005C10C3"/>
    <w:rsid w:val="005C125B"/>
    <w:rsid w:val="005C1406"/>
    <w:rsid w:val="005C14E3"/>
    <w:rsid w:val="005C15BC"/>
    <w:rsid w:val="005C15DE"/>
    <w:rsid w:val="005C176B"/>
    <w:rsid w:val="005C17C9"/>
    <w:rsid w:val="005C1B74"/>
    <w:rsid w:val="005C1D8D"/>
    <w:rsid w:val="005C1DCB"/>
    <w:rsid w:val="005C1E00"/>
    <w:rsid w:val="005C1E95"/>
    <w:rsid w:val="005C1F21"/>
    <w:rsid w:val="005C209B"/>
    <w:rsid w:val="005C218F"/>
    <w:rsid w:val="005C268A"/>
    <w:rsid w:val="005C272D"/>
    <w:rsid w:val="005C3041"/>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7F0"/>
    <w:rsid w:val="005D09DB"/>
    <w:rsid w:val="005D0B4A"/>
    <w:rsid w:val="005D0D1A"/>
    <w:rsid w:val="005D0F2E"/>
    <w:rsid w:val="005D13A0"/>
    <w:rsid w:val="005D13F4"/>
    <w:rsid w:val="005D1DD7"/>
    <w:rsid w:val="005D1EB5"/>
    <w:rsid w:val="005D2083"/>
    <w:rsid w:val="005D2143"/>
    <w:rsid w:val="005D22B0"/>
    <w:rsid w:val="005D2607"/>
    <w:rsid w:val="005D26B8"/>
    <w:rsid w:val="005D27AF"/>
    <w:rsid w:val="005D28C2"/>
    <w:rsid w:val="005D28C6"/>
    <w:rsid w:val="005D2ADE"/>
    <w:rsid w:val="005D2C83"/>
    <w:rsid w:val="005D3067"/>
    <w:rsid w:val="005D31DD"/>
    <w:rsid w:val="005D360D"/>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4F"/>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F63"/>
    <w:rsid w:val="005E465C"/>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E34"/>
    <w:rsid w:val="005E7267"/>
    <w:rsid w:val="005E7447"/>
    <w:rsid w:val="005E7759"/>
    <w:rsid w:val="005E78BC"/>
    <w:rsid w:val="005E78C4"/>
    <w:rsid w:val="005E7A79"/>
    <w:rsid w:val="005E7B89"/>
    <w:rsid w:val="005E7CEA"/>
    <w:rsid w:val="005E7DA8"/>
    <w:rsid w:val="005E7E1D"/>
    <w:rsid w:val="005F01A4"/>
    <w:rsid w:val="005F029A"/>
    <w:rsid w:val="005F044F"/>
    <w:rsid w:val="005F05FF"/>
    <w:rsid w:val="005F069D"/>
    <w:rsid w:val="005F0905"/>
    <w:rsid w:val="005F0E52"/>
    <w:rsid w:val="005F0F5F"/>
    <w:rsid w:val="005F1110"/>
    <w:rsid w:val="005F1352"/>
    <w:rsid w:val="005F1387"/>
    <w:rsid w:val="005F1431"/>
    <w:rsid w:val="005F1943"/>
    <w:rsid w:val="005F1EED"/>
    <w:rsid w:val="005F2116"/>
    <w:rsid w:val="005F29F4"/>
    <w:rsid w:val="005F2C5B"/>
    <w:rsid w:val="005F2D82"/>
    <w:rsid w:val="005F2DFD"/>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9A"/>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9D9"/>
    <w:rsid w:val="005F7A4B"/>
    <w:rsid w:val="005F7D48"/>
    <w:rsid w:val="005F7DCF"/>
    <w:rsid w:val="005F7E9D"/>
    <w:rsid w:val="00600333"/>
    <w:rsid w:val="00600469"/>
    <w:rsid w:val="00600522"/>
    <w:rsid w:val="00600552"/>
    <w:rsid w:val="006005C6"/>
    <w:rsid w:val="006006BC"/>
    <w:rsid w:val="006007E9"/>
    <w:rsid w:val="006007F3"/>
    <w:rsid w:val="0060085C"/>
    <w:rsid w:val="00600BB5"/>
    <w:rsid w:val="00600E6D"/>
    <w:rsid w:val="00601079"/>
    <w:rsid w:val="0060145B"/>
    <w:rsid w:val="0060158F"/>
    <w:rsid w:val="00601797"/>
    <w:rsid w:val="006017D6"/>
    <w:rsid w:val="00601EEE"/>
    <w:rsid w:val="0060206A"/>
    <w:rsid w:val="006021CC"/>
    <w:rsid w:val="006024F7"/>
    <w:rsid w:val="0060261A"/>
    <w:rsid w:val="00602E20"/>
    <w:rsid w:val="00602F8E"/>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4C"/>
    <w:rsid w:val="006066BB"/>
    <w:rsid w:val="00606739"/>
    <w:rsid w:val="00606867"/>
    <w:rsid w:val="00606B38"/>
    <w:rsid w:val="00606B65"/>
    <w:rsid w:val="00606BBC"/>
    <w:rsid w:val="00606DB2"/>
    <w:rsid w:val="00606EA2"/>
    <w:rsid w:val="006070F7"/>
    <w:rsid w:val="00607547"/>
    <w:rsid w:val="006075E7"/>
    <w:rsid w:val="00607604"/>
    <w:rsid w:val="00607777"/>
    <w:rsid w:val="00607789"/>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11"/>
    <w:rsid w:val="0062098F"/>
    <w:rsid w:val="00620A2B"/>
    <w:rsid w:val="00620A3F"/>
    <w:rsid w:val="00620A4F"/>
    <w:rsid w:val="00620B76"/>
    <w:rsid w:val="00620EA7"/>
    <w:rsid w:val="0062142E"/>
    <w:rsid w:val="0062153C"/>
    <w:rsid w:val="0062186B"/>
    <w:rsid w:val="00621B29"/>
    <w:rsid w:val="00621DEB"/>
    <w:rsid w:val="006224BC"/>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DF6"/>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104F"/>
    <w:rsid w:val="006312C6"/>
    <w:rsid w:val="006313D9"/>
    <w:rsid w:val="00631603"/>
    <w:rsid w:val="00631618"/>
    <w:rsid w:val="00631620"/>
    <w:rsid w:val="00631999"/>
    <w:rsid w:val="00631BF5"/>
    <w:rsid w:val="00631D8E"/>
    <w:rsid w:val="00631DD1"/>
    <w:rsid w:val="00631E70"/>
    <w:rsid w:val="00632140"/>
    <w:rsid w:val="006325CD"/>
    <w:rsid w:val="00632635"/>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A4B"/>
    <w:rsid w:val="00635B62"/>
    <w:rsid w:val="00635BA7"/>
    <w:rsid w:val="00635CC3"/>
    <w:rsid w:val="006360E6"/>
    <w:rsid w:val="006363D0"/>
    <w:rsid w:val="00636495"/>
    <w:rsid w:val="00636716"/>
    <w:rsid w:val="00636848"/>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8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EBA"/>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5AD"/>
    <w:rsid w:val="00646764"/>
    <w:rsid w:val="00647045"/>
    <w:rsid w:val="006471F3"/>
    <w:rsid w:val="0064770C"/>
    <w:rsid w:val="00647815"/>
    <w:rsid w:val="00647AFE"/>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B0"/>
    <w:rsid w:val="00652D5A"/>
    <w:rsid w:val="0065307A"/>
    <w:rsid w:val="006533A7"/>
    <w:rsid w:val="006533DC"/>
    <w:rsid w:val="006534E4"/>
    <w:rsid w:val="00653561"/>
    <w:rsid w:val="00653578"/>
    <w:rsid w:val="0065379A"/>
    <w:rsid w:val="006538DD"/>
    <w:rsid w:val="006539E6"/>
    <w:rsid w:val="00653CCB"/>
    <w:rsid w:val="00653DB6"/>
    <w:rsid w:val="00653E30"/>
    <w:rsid w:val="00654111"/>
    <w:rsid w:val="00654312"/>
    <w:rsid w:val="00654598"/>
    <w:rsid w:val="0065498F"/>
    <w:rsid w:val="00654C4C"/>
    <w:rsid w:val="00654D45"/>
    <w:rsid w:val="0065508A"/>
    <w:rsid w:val="00655303"/>
    <w:rsid w:val="0065573C"/>
    <w:rsid w:val="00655D3A"/>
    <w:rsid w:val="00655D4D"/>
    <w:rsid w:val="00655DA3"/>
    <w:rsid w:val="00655E71"/>
    <w:rsid w:val="00655EBA"/>
    <w:rsid w:val="00655FBB"/>
    <w:rsid w:val="006569D4"/>
    <w:rsid w:val="00656D24"/>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D1F"/>
    <w:rsid w:val="00662433"/>
    <w:rsid w:val="006624A8"/>
    <w:rsid w:val="00662640"/>
    <w:rsid w:val="006629FC"/>
    <w:rsid w:val="00663334"/>
    <w:rsid w:val="006635E6"/>
    <w:rsid w:val="0066398F"/>
    <w:rsid w:val="00663B88"/>
    <w:rsid w:val="00663BE1"/>
    <w:rsid w:val="00663C11"/>
    <w:rsid w:val="00663C13"/>
    <w:rsid w:val="00663CA8"/>
    <w:rsid w:val="00663D9F"/>
    <w:rsid w:val="00664265"/>
    <w:rsid w:val="006642CE"/>
    <w:rsid w:val="00664508"/>
    <w:rsid w:val="00664528"/>
    <w:rsid w:val="006649D7"/>
    <w:rsid w:val="00664A1A"/>
    <w:rsid w:val="00664BBD"/>
    <w:rsid w:val="00664DB1"/>
    <w:rsid w:val="006651EE"/>
    <w:rsid w:val="0066526F"/>
    <w:rsid w:val="0066529E"/>
    <w:rsid w:val="00665652"/>
    <w:rsid w:val="0066571E"/>
    <w:rsid w:val="006658AA"/>
    <w:rsid w:val="006658ED"/>
    <w:rsid w:val="00665931"/>
    <w:rsid w:val="00665938"/>
    <w:rsid w:val="00665957"/>
    <w:rsid w:val="006659E8"/>
    <w:rsid w:val="00665A08"/>
    <w:rsid w:val="00665B4F"/>
    <w:rsid w:val="006663A2"/>
    <w:rsid w:val="006668C2"/>
    <w:rsid w:val="00666946"/>
    <w:rsid w:val="00666A74"/>
    <w:rsid w:val="00667492"/>
    <w:rsid w:val="006676E0"/>
    <w:rsid w:val="0066786A"/>
    <w:rsid w:val="006678D8"/>
    <w:rsid w:val="006679ED"/>
    <w:rsid w:val="00667C02"/>
    <w:rsid w:val="00667F95"/>
    <w:rsid w:val="00670126"/>
    <w:rsid w:val="00670162"/>
    <w:rsid w:val="00670238"/>
    <w:rsid w:val="00670354"/>
    <w:rsid w:val="006703AB"/>
    <w:rsid w:val="006703D9"/>
    <w:rsid w:val="00670428"/>
    <w:rsid w:val="0067067F"/>
    <w:rsid w:val="006709B2"/>
    <w:rsid w:val="00670B6E"/>
    <w:rsid w:val="00670F71"/>
    <w:rsid w:val="00671167"/>
    <w:rsid w:val="006715E2"/>
    <w:rsid w:val="00671911"/>
    <w:rsid w:val="00671B7B"/>
    <w:rsid w:val="00671E25"/>
    <w:rsid w:val="00672002"/>
    <w:rsid w:val="00672322"/>
    <w:rsid w:val="006723D0"/>
    <w:rsid w:val="00672716"/>
    <w:rsid w:val="00672D8B"/>
    <w:rsid w:val="00672DF0"/>
    <w:rsid w:val="00672F7A"/>
    <w:rsid w:val="0067309C"/>
    <w:rsid w:val="006732C0"/>
    <w:rsid w:val="00673332"/>
    <w:rsid w:val="006734B8"/>
    <w:rsid w:val="00673501"/>
    <w:rsid w:val="00673CED"/>
    <w:rsid w:val="00674026"/>
    <w:rsid w:val="006740CB"/>
    <w:rsid w:val="00674232"/>
    <w:rsid w:val="00674336"/>
    <w:rsid w:val="00674701"/>
    <w:rsid w:val="006748DC"/>
    <w:rsid w:val="00674CA1"/>
    <w:rsid w:val="00674D13"/>
    <w:rsid w:val="00674D9C"/>
    <w:rsid w:val="00675073"/>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E5C"/>
    <w:rsid w:val="00677F51"/>
    <w:rsid w:val="00680222"/>
    <w:rsid w:val="00680223"/>
    <w:rsid w:val="0068048E"/>
    <w:rsid w:val="0068054F"/>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0"/>
    <w:rsid w:val="00682695"/>
    <w:rsid w:val="006828B3"/>
    <w:rsid w:val="00682DEF"/>
    <w:rsid w:val="00683092"/>
    <w:rsid w:val="00683095"/>
    <w:rsid w:val="00683119"/>
    <w:rsid w:val="0068312C"/>
    <w:rsid w:val="00683272"/>
    <w:rsid w:val="0068329A"/>
    <w:rsid w:val="0068333D"/>
    <w:rsid w:val="0068347F"/>
    <w:rsid w:val="006834AA"/>
    <w:rsid w:val="006834B8"/>
    <w:rsid w:val="0068378D"/>
    <w:rsid w:val="006837A7"/>
    <w:rsid w:val="006838B4"/>
    <w:rsid w:val="00683995"/>
    <w:rsid w:val="00683B78"/>
    <w:rsid w:val="00683BD1"/>
    <w:rsid w:val="00684226"/>
    <w:rsid w:val="006843CB"/>
    <w:rsid w:val="0068450B"/>
    <w:rsid w:val="00684727"/>
    <w:rsid w:val="0068476E"/>
    <w:rsid w:val="00684A77"/>
    <w:rsid w:val="00684B07"/>
    <w:rsid w:val="00684B1C"/>
    <w:rsid w:val="00684D46"/>
    <w:rsid w:val="00684EEA"/>
    <w:rsid w:val="00684F60"/>
    <w:rsid w:val="00685083"/>
    <w:rsid w:val="0068515A"/>
    <w:rsid w:val="00685435"/>
    <w:rsid w:val="006854BE"/>
    <w:rsid w:val="006858B0"/>
    <w:rsid w:val="00685AF7"/>
    <w:rsid w:val="00685B9A"/>
    <w:rsid w:val="0068600D"/>
    <w:rsid w:val="006862DB"/>
    <w:rsid w:val="0068630E"/>
    <w:rsid w:val="0068686B"/>
    <w:rsid w:val="00686936"/>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6D3"/>
    <w:rsid w:val="0069582E"/>
    <w:rsid w:val="006958C5"/>
    <w:rsid w:val="0069599B"/>
    <w:rsid w:val="00695AEE"/>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099"/>
    <w:rsid w:val="006A2403"/>
    <w:rsid w:val="006A24FC"/>
    <w:rsid w:val="006A2CA1"/>
    <w:rsid w:val="006A2EC3"/>
    <w:rsid w:val="006A2FDF"/>
    <w:rsid w:val="006A31C4"/>
    <w:rsid w:val="006A3293"/>
    <w:rsid w:val="006A3375"/>
    <w:rsid w:val="006A364D"/>
    <w:rsid w:val="006A3964"/>
    <w:rsid w:val="006A3CF8"/>
    <w:rsid w:val="006A3F77"/>
    <w:rsid w:val="006A4381"/>
    <w:rsid w:val="006A444D"/>
    <w:rsid w:val="006A44A4"/>
    <w:rsid w:val="006A4691"/>
    <w:rsid w:val="006A47AA"/>
    <w:rsid w:val="006A491C"/>
    <w:rsid w:val="006A4A44"/>
    <w:rsid w:val="006A4A4D"/>
    <w:rsid w:val="006A4B54"/>
    <w:rsid w:val="006A4CCB"/>
    <w:rsid w:val="006A4DFE"/>
    <w:rsid w:val="006A597F"/>
    <w:rsid w:val="006A5FEA"/>
    <w:rsid w:val="006A6141"/>
    <w:rsid w:val="006A6319"/>
    <w:rsid w:val="006A64CA"/>
    <w:rsid w:val="006A655C"/>
    <w:rsid w:val="006A6560"/>
    <w:rsid w:val="006A657F"/>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10DB"/>
    <w:rsid w:val="006B11EA"/>
    <w:rsid w:val="006B1462"/>
    <w:rsid w:val="006B1695"/>
    <w:rsid w:val="006B184C"/>
    <w:rsid w:val="006B1E80"/>
    <w:rsid w:val="006B222A"/>
    <w:rsid w:val="006B247A"/>
    <w:rsid w:val="006B27AF"/>
    <w:rsid w:val="006B297F"/>
    <w:rsid w:val="006B2AA6"/>
    <w:rsid w:val="006B2B1E"/>
    <w:rsid w:val="006B2B54"/>
    <w:rsid w:val="006B2BD9"/>
    <w:rsid w:val="006B3147"/>
    <w:rsid w:val="006B3234"/>
    <w:rsid w:val="006B35C8"/>
    <w:rsid w:val="006B36A9"/>
    <w:rsid w:val="006B37AE"/>
    <w:rsid w:val="006B39A2"/>
    <w:rsid w:val="006B39D5"/>
    <w:rsid w:val="006B3EAA"/>
    <w:rsid w:val="006B3F91"/>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5AE"/>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98C"/>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C62"/>
    <w:rsid w:val="006C4E0D"/>
    <w:rsid w:val="006C53D0"/>
    <w:rsid w:val="006C5670"/>
    <w:rsid w:val="006C5998"/>
    <w:rsid w:val="006C59C8"/>
    <w:rsid w:val="006C5CC1"/>
    <w:rsid w:val="006C5ED2"/>
    <w:rsid w:val="006C6407"/>
    <w:rsid w:val="006C65E2"/>
    <w:rsid w:val="006C66F9"/>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F40"/>
    <w:rsid w:val="006D3332"/>
    <w:rsid w:val="006D335B"/>
    <w:rsid w:val="006D3BE0"/>
    <w:rsid w:val="006D3DDA"/>
    <w:rsid w:val="006D3F39"/>
    <w:rsid w:val="006D40EC"/>
    <w:rsid w:val="006D42CD"/>
    <w:rsid w:val="006D4402"/>
    <w:rsid w:val="006D452D"/>
    <w:rsid w:val="006D46EA"/>
    <w:rsid w:val="006D4724"/>
    <w:rsid w:val="006D4781"/>
    <w:rsid w:val="006D4AE7"/>
    <w:rsid w:val="006D5010"/>
    <w:rsid w:val="006D5445"/>
    <w:rsid w:val="006D5711"/>
    <w:rsid w:val="006D588B"/>
    <w:rsid w:val="006D5A7B"/>
    <w:rsid w:val="006D5AB2"/>
    <w:rsid w:val="006D6365"/>
    <w:rsid w:val="006D6541"/>
    <w:rsid w:val="006D66B5"/>
    <w:rsid w:val="006D6782"/>
    <w:rsid w:val="006D6961"/>
    <w:rsid w:val="006D696A"/>
    <w:rsid w:val="006D69C8"/>
    <w:rsid w:val="006D6A04"/>
    <w:rsid w:val="006D6FD8"/>
    <w:rsid w:val="006D75A8"/>
    <w:rsid w:val="006D75E9"/>
    <w:rsid w:val="006D795B"/>
    <w:rsid w:val="006D7963"/>
    <w:rsid w:val="006D79BE"/>
    <w:rsid w:val="006D79DA"/>
    <w:rsid w:val="006D79FC"/>
    <w:rsid w:val="006D7FE7"/>
    <w:rsid w:val="006E00BD"/>
    <w:rsid w:val="006E052D"/>
    <w:rsid w:val="006E087F"/>
    <w:rsid w:val="006E0951"/>
    <w:rsid w:val="006E0E3C"/>
    <w:rsid w:val="006E0FEA"/>
    <w:rsid w:val="006E12A6"/>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60C"/>
    <w:rsid w:val="006E3737"/>
    <w:rsid w:val="006E39B1"/>
    <w:rsid w:val="006E3B56"/>
    <w:rsid w:val="006E3C40"/>
    <w:rsid w:val="006E3DAD"/>
    <w:rsid w:val="006E4085"/>
    <w:rsid w:val="006E411F"/>
    <w:rsid w:val="006E41D5"/>
    <w:rsid w:val="006E4531"/>
    <w:rsid w:val="006E4562"/>
    <w:rsid w:val="006E45CA"/>
    <w:rsid w:val="006E4670"/>
    <w:rsid w:val="006E498B"/>
    <w:rsid w:val="006E49E5"/>
    <w:rsid w:val="006E4A60"/>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377"/>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551"/>
    <w:rsid w:val="006F0658"/>
    <w:rsid w:val="006F089B"/>
    <w:rsid w:val="006F09FC"/>
    <w:rsid w:val="006F0A77"/>
    <w:rsid w:val="006F11AA"/>
    <w:rsid w:val="006F1319"/>
    <w:rsid w:val="006F14B0"/>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4A"/>
    <w:rsid w:val="006F3F7C"/>
    <w:rsid w:val="006F42A6"/>
    <w:rsid w:val="006F451F"/>
    <w:rsid w:val="006F4761"/>
    <w:rsid w:val="006F48C4"/>
    <w:rsid w:val="006F4C0E"/>
    <w:rsid w:val="006F522C"/>
    <w:rsid w:val="006F53BA"/>
    <w:rsid w:val="006F5404"/>
    <w:rsid w:val="006F5494"/>
    <w:rsid w:val="006F54ED"/>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824"/>
    <w:rsid w:val="006F79BF"/>
    <w:rsid w:val="006F7F9D"/>
    <w:rsid w:val="007000DC"/>
    <w:rsid w:val="007003C9"/>
    <w:rsid w:val="007004A9"/>
    <w:rsid w:val="00700A99"/>
    <w:rsid w:val="00700BB3"/>
    <w:rsid w:val="0070104D"/>
    <w:rsid w:val="007010F1"/>
    <w:rsid w:val="00701174"/>
    <w:rsid w:val="007012F0"/>
    <w:rsid w:val="007019D0"/>
    <w:rsid w:val="00701A1E"/>
    <w:rsid w:val="00701E89"/>
    <w:rsid w:val="00701FB4"/>
    <w:rsid w:val="00701FB8"/>
    <w:rsid w:val="00702084"/>
    <w:rsid w:val="007022B6"/>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3AA"/>
    <w:rsid w:val="00706535"/>
    <w:rsid w:val="007066B9"/>
    <w:rsid w:val="00706A20"/>
    <w:rsid w:val="00706AA0"/>
    <w:rsid w:val="00706B18"/>
    <w:rsid w:val="00706BAA"/>
    <w:rsid w:val="00707209"/>
    <w:rsid w:val="007072F8"/>
    <w:rsid w:val="00707466"/>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093"/>
    <w:rsid w:val="00712155"/>
    <w:rsid w:val="007121AE"/>
    <w:rsid w:val="007121CA"/>
    <w:rsid w:val="00712245"/>
    <w:rsid w:val="00712301"/>
    <w:rsid w:val="007128C0"/>
    <w:rsid w:val="007128DB"/>
    <w:rsid w:val="00712EBA"/>
    <w:rsid w:val="00713095"/>
    <w:rsid w:val="007133A8"/>
    <w:rsid w:val="00713426"/>
    <w:rsid w:val="00713671"/>
    <w:rsid w:val="00713686"/>
    <w:rsid w:val="00713AA7"/>
    <w:rsid w:val="00713C25"/>
    <w:rsid w:val="00713D36"/>
    <w:rsid w:val="00713FEA"/>
    <w:rsid w:val="007143E3"/>
    <w:rsid w:val="00714627"/>
    <w:rsid w:val="00714744"/>
    <w:rsid w:val="00714C00"/>
    <w:rsid w:val="00714C56"/>
    <w:rsid w:val="0071576B"/>
    <w:rsid w:val="0071591B"/>
    <w:rsid w:val="00715965"/>
    <w:rsid w:val="007159A6"/>
    <w:rsid w:val="00715C65"/>
    <w:rsid w:val="00715D27"/>
    <w:rsid w:val="00716975"/>
    <w:rsid w:val="007169C2"/>
    <w:rsid w:val="007169C9"/>
    <w:rsid w:val="00716A43"/>
    <w:rsid w:val="00716C44"/>
    <w:rsid w:val="00716DAF"/>
    <w:rsid w:val="00716DE5"/>
    <w:rsid w:val="00717306"/>
    <w:rsid w:val="0071750A"/>
    <w:rsid w:val="0071761A"/>
    <w:rsid w:val="0071792C"/>
    <w:rsid w:val="00717930"/>
    <w:rsid w:val="00717988"/>
    <w:rsid w:val="007200B3"/>
    <w:rsid w:val="0072029B"/>
    <w:rsid w:val="00720306"/>
    <w:rsid w:val="007204FE"/>
    <w:rsid w:val="007205CD"/>
    <w:rsid w:val="007208B0"/>
    <w:rsid w:val="00720A10"/>
    <w:rsid w:val="00720C01"/>
    <w:rsid w:val="00721024"/>
    <w:rsid w:val="0072150D"/>
    <w:rsid w:val="0072176B"/>
    <w:rsid w:val="00721AA3"/>
    <w:rsid w:val="00721D18"/>
    <w:rsid w:val="007220D2"/>
    <w:rsid w:val="007220E8"/>
    <w:rsid w:val="007227C9"/>
    <w:rsid w:val="00722928"/>
    <w:rsid w:val="00722C37"/>
    <w:rsid w:val="00722C5E"/>
    <w:rsid w:val="00722C66"/>
    <w:rsid w:val="00722C95"/>
    <w:rsid w:val="00722F04"/>
    <w:rsid w:val="00722F98"/>
    <w:rsid w:val="00723029"/>
    <w:rsid w:val="0072317D"/>
    <w:rsid w:val="00723647"/>
    <w:rsid w:val="007238E1"/>
    <w:rsid w:val="00723E3D"/>
    <w:rsid w:val="00723F06"/>
    <w:rsid w:val="00724343"/>
    <w:rsid w:val="00724410"/>
    <w:rsid w:val="00724683"/>
    <w:rsid w:val="007246F4"/>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92B"/>
    <w:rsid w:val="00730A00"/>
    <w:rsid w:val="00730B9C"/>
    <w:rsid w:val="00730CDA"/>
    <w:rsid w:val="00730DDC"/>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3367"/>
    <w:rsid w:val="00733547"/>
    <w:rsid w:val="007336B1"/>
    <w:rsid w:val="007339AE"/>
    <w:rsid w:val="00733A6D"/>
    <w:rsid w:val="00733B12"/>
    <w:rsid w:val="00733BCB"/>
    <w:rsid w:val="00733C33"/>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584"/>
    <w:rsid w:val="007377BC"/>
    <w:rsid w:val="0073784B"/>
    <w:rsid w:val="007378C3"/>
    <w:rsid w:val="00737CB1"/>
    <w:rsid w:val="00737E70"/>
    <w:rsid w:val="00737F55"/>
    <w:rsid w:val="0074012B"/>
    <w:rsid w:val="00740179"/>
    <w:rsid w:val="00740257"/>
    <w:rsid w:val="00740374"/>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F3"/>
    <w:rsid w:val="00741E19"/>
    <w:rsid w:val="00741EBF"/>
    <w:rsid w:val="00741F43"/>
    <w:rsid w:val="00742095"/>
    <w:rsid w:val="007422A7"/>
    <w:rsid w:val="00742462"/>
    <w:rsid w:val="00742481"/>
    <w:rsid w:val="00742511"/>
    <w:rsid w:val="007427C0"/>
    <w:rsid w:val="00742AF3"/>
    <w:rsid w:val="00742B3F"/>
    <w:rsid w:val="00742FC5"/>
    <w:rsid w:val="007433A1"/>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3A1"/>
    <w:rsid w:val="0074651E"/>
    <w:rsid w:val="00746757"/>
    <w:rsid w:val="00746987"/>
    <w:rsid w:val="00746B1D"/>
    <w:rsid w:val="00746BB8"/>
    <w:rsid w:val="00746C44"/>
    <w:rsid w:val="00746C65"/>
    <w:rsid w:val="00746DEB"/>
    <w:rsid w:val="00746E05"/>
    <w:rsid w:val="007470BB"/>
    <w:rsid w:val="007472EC"/>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D0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CF2"/>
    <w:rsid w:val="00756EFE"/>
    <w:rsid w:val="00756F49"/>
    <w:rsid w:val="00756FC7"/>
    <w:rsid w:val="00757378"/>
    <w:rsid w:val="007573A2"/>
    <w:rsid w:val="007579E7"/>
    <w:rsid w:val="00757D0F"/>
    <w:rsid w:val="0076017C"/>
    <w:rsid w:val="007603AC"/>
    <w:rsid w:val="007608D7"/>
    <w:rsid w:val="007609B7"/>
    <w:rsid w:val="00760AA2"/>
    <w:rsid w:val="00760AE9"/>
    <w:rsid w:val="00760EE5"/>
    <w:rsid w:val="00760EFE"/>
    <w:rsid w:val="0076129C"/>
    <w:rsid w:val="007615D4"/>
    <w:rsid w:val="00761662"/>
    <w:rsid w:val="00761687"/>
    <w:rsid w:val="0076171C"/>
    <w:rsid w:val="007619A5"/>
    <w:rsid w:val="007619E1"/>
    <w:rsid w:val="00761A32"/>
    <w:rsid w:val="00761A7C"/>
    <w:rsid w:val="00761C27"/>
    <w:rsid w:val="00761CC0"/>
    <w:rsid w:val="00761D64"/>
    <w:rsid w:val="00761ED9"/>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3D"/>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0F09"/>
    <w:rsid w:val="0077104B"/>
    <w:rsid w:val="0077130D"/>
    <w:rsid w:val="0077149F"/>
    <w:rsid w:val="0077161D"/>
    <w:rsid w:val="00771666"/>
    <w:rsid w:val="007716EC"/>
    <w:rsid w:val="007718D8"/>
    <w:rsid w:val="00771924"/>
    <w:rsid w:val="00771987"/>
    <w:rsid w:val="00771D20"/>
    <w:rsid w:val="00772029"/>
    <w:rsid w:val="007720D8"/>
    <w:rsid w:val="00772601"/>
    <w:rsid w:val="007727B5"/>
    <w:rsid w:val="00772C65"/>
    <w:rsid w:val="00772E57"/>
    <w:rsid w:val="007733CB"/>
    <w:rsid w:val="007734CD"/>
    <w:rsid w:val="0077366B"/>
    <w:rsid w:val="00773773"/>
    <w:rsid w:val="00773C53"/>
    <w:rsid w:val="00773D37"/>
    <w:rsid w:val="007742E2"/>
    <w:rsid w:val="00774593"/>
    <w:rsid w:val="00774C79"/>
    <w:rsid w:val="00774D8F"/>
    <w:rsid w:val="00774DCD"/>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237"/>
    <w:rsid w:val="00781877"/>
    <w:rsid w:val="007818F8"/>
    <w:rsid w:val="00781E58"/>
    <w:rsid w:val="0078216F"/>
    <w:rsid w:val="007821DF"/>
    <w:rsid w:val="007822A2"/>
    <w:rsid w:val="007826CE"/>
    <w:rsid w:val="007826F8"/>
    <w:rsid w:val="00782765"/>
    <w:rsid w:val="007828DD"/>
    <w:rsid w:val="00782A12"/>
    <w:rsid w:val="00782E4E"/>
    <w:rsid w:val="00782FC2"/>
    <w:rsid w:val="00783086"/>
    <w:rsid w:val="007832E2"/>
    <w:rsid w:val="00783377"/>
    <w:rsid w:val="007835BA"/>
    <w:rsid w:val="007835C0"/>
    <w:rsid w:val="0078368A"/>
    <w:rsid w:val="00783908"/>
    <w:rsid w:val="00783AC2"/>
    <w:rsid w:val="00783AC4"/>
    <w:rsid w:val="00783B11"/>
    <w:rsid w:val="00783B9E"/>
    <w:rsid w:val="00783CC1"/>
    <w:rsid w:val="00783CF1"/>
    <w:rsid w:val="00784316"/>
    <w:rsid w:val="00784463"/>
    <w:rsid w:val="007844ED"/>
    <w:rsid w:val="00784575"/>
    <w:rsid w:val="007846C6"/>
    <w:rsid w:val="007846E3"/>
    <w:rsid w:val="00784790"/>
    <w:rsid w:val="0078483E"/>
    <w:rsid w:val="00784B69"/>
    <w:rsid w:val="00784D01"/>
    <w:rsid w:val="00785960"/>
    <w:rsid w:val="00785BF9"/>
    <w:rsid w:val="00785C14"/>
    <w:rsid w:val="00785D37"/>
    <w:rsid w:val="007860BE"/>
    <w:rsid w:val="007860EC"/>
    <w:rsid w:val="007860F3"/>
    <w:rsid w:val="007861FA"/>
    <w:rsid w:val="007863BB"/>
    <w:rsid w:val="00786673"/>
    <w:rsid w:val="007866E0"/>
    <w:rsid w:val="00786907"/>
    <w:rsid w:val="00786C1B"/>
    <w:rsid w:val="00786CD9"/>
    <w:rsid w:val="00786CFD"/>
    <w:rsid w:val="00787244"/>
    <w:rsid w:val="007878D3"/>
    <w:rsid w:val="00787964"/>
    <w:rsid w:val="00787FE2"/>
    <w:rsid w:val="00790185"/>
    <w:rsid w:val="0079036A"/>
    <w:rsid w:val="0079038F"/>
    <w:rsid w:val="007903DC"/>
    <w:rsid w:val="007905C5"/>
    <w:rsid w:val="007907A8"/>
    <w:rsid w:val="00790A12"/>
    <w:rsid w:val="00790A52"/>
    <w:rsid w:val="00790AE6"/>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EC"/>
    <w:rsid w:val="0079286B"/>
    <w:rsid w:val="00792AD8"/>
    <w:rsid w:val="00792C42"/>
    <w:rsid w:val="00792D6B"/>
    <w:rsid w:val="00792E4C"/>
    <w:rsid w:val="00793279"/>
    <w:rsid w:val="0079344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4DA3"/>
    <w:rsid w:val="00795061"/>
    <w:rsid w:val="00795445"/>
    <w:rsid w:val="0079567B"/>
    <w:rsid w:val="00795721"/>
    <w:rsid w:val="00795BDB"/>
    <w:rsid w:val="00795D99"/>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D68"/>
    <w:rsid w:val="00797F5D"/>
    <w:rsid w:val="007A010C"/>
    <w:rsid w:val="007A0D72"/>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275"/>
    <w:rsid w:val="007A42E8"/>
    <w:rsid w:val="007A443B"/>
    <w:rsid w:val="007A4533"/>
    <w:rsid w:val="007A4558"/>
    <w:rsid w:val="007A4593"/>
    <w:rsid w:val="007A4B69"/>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C8B"/>
    <w:rsid w:val="007B1C98"/>
    <w:rsid w:val="007B201D"/>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33C"/>
    <w:rsid w:val="007B5407"/>
    <w:rsid w:val="007B5476"/>
    <w:rsid w:val="007B56A7"/>
    <w:rsid w:val="007B5A4A"/>
    <w:rsid w:val="007B5EE5"/>
    <w:rsid w:val="007B5F4A"/>
    <w:rsid w:val="007B6146"/>
    <w:rsid w:val="007B65DE"/>
    <w:rsid w:val="007B6606"/>
    <w:rsid w:val="007B6768"/>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5B0"/>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1FB"/>
    <w:rsid w:val="007C4351"/>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8AA"/>
    <w:rsid w:val="007C7945"/>
    <w:rsid w:val="007C7C4B"/>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23F"/>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886"/>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2E2B"/>
    <w:rsid w:val="007E3490"/>
    <w:rsid w:val="007E37DC"/>
    <w:rsid w:val="007E3857"/>
    <w:rsid w:val="007E3A95"/>
    <w:rsid w:val="007E3AEB"/>
    <w:rsid w:val="007E3BCD"/>
    <w:rsid w:val="007E3FB4"/>
    <w:rsid w:val="007E40C8"/>
    <w:rsid w:val="007E41E7"/>
    <w:rsid w:val="007E41EF"/>
    <w:rsid w:val="007E43CB"/>
    <w:rsid w:val="007E44BD"/>
    <w:rsid w:val="007E4722"/>
    <w:rsid w:val="007E4A12"/>
    <w:rsid w:val="007E4AEE"/>
    <w:rsid w:val="007E4B9B"/>
    <w:rsid w:val="007E4C21"/>
    <w:rsid w:val="007E5227"/>
    <w:rsid w:val="007E5F68"/>
    <w:rsid w:val="007E650F"/>
    <w:rsid w:val="007E6522"/>
    <w:rsid w:val="007E69A8"/>
    <w:rsid w:val="007E6A27"/>
    <w:rsid w:val="007E6B47"/>
    <w:rsid w:val="007E6B4C"/>
    <w:rsid w:val="007E6E4E"/>
    <w:rsid w:val="007E6ED4"/>
    <w:rsid w:val="007E6FD9"/>
    <w:rsid w:val="007E72AA"/>
    <w:rsid w:val="007E746D"/>
    <w:rsid w:val="007E74F9"/>
    <w:rsid w:val="007E79EA"/>
    <w:rsid w:val="007E7CD4"/>
    <w:rsid w:val="007E7D21"/>
    <w:rsid w:val="007F00DC"/>
    <w:rsid w:val="007F00E7"/>
    <w:rsid w:val="007F0256"/>
    <w:rsid w:val="007F0410"/>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02"/>
    <w:rsid w:val="007F2E27"/>
    <w:rsid w:val="007F2F33"/>
    <w:rsid w:val="007F304B"/>
    <w:rsid w:val="007F309D"/>
    <w:rsid w:val="007F3348"/>
    <w:rsid w:val="007F39CE"/>
    <w:rsid w:val="007F39E7"/>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49"/>
    <w:rsid w:val="007F7296"/>
    <w:rsid w:val="007F748A"/>
    <w:rsid w:val="007F7A09"/>
    <w:rsid w:val="007F7AE2"/>
    <w:rsid w:val="007F7BCF"/>
    <w:rsid w:val="007F7E17"/>
    <w:rsid w:val="007F7FC6"/>
    <w:rsid w:val="0080051D"/>
    <w:rsid w:val="008006A8"/>
    <w:rsid w:val="00800994"/>
    <w:rsid w:val="00800D8A"/>
    <w:rsid w:val="00800F36"/>
    <w:rsid w:val="00800FD6"/>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574"/>
    <w:rsid w:val="00802B00"/>
    <w:rsid w:val="00802CBF"/>
    <w:rsid w:val="00802E67"/>
    <w:rsid w:val="0080318A"/>
    <w:rsid w:val="00803324"/>
    <w:rsid w:val="0080345B"/>
    <w:rsid w:val="00803579"/>
    <w:rsid w:val="00803819"/>
    <w:rsid w:val="00803B10"/>
    <w:rsid w:val="00803CF1"/>
    <w:rsid w:val="00803FDF"/>
    <w:rsid w:val="00804011"/>
    <w:rsid w:val="00804066"/>
    <w:rsid w:val="0080432C"/>
    <w:rsid w:val="00804440"/>
    <w:rsid w:val="0080463D"/>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0BE"/>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85B"/>
    <w:rsid w:val="008149BE"/>
    <w:rsid w:val="00814CAB"/>
    <w:rsid w:val="0081516E"/>
    <w:rsid w:val="008153AE"/>
    <w:rsid w:val="00815A62"/>
    <w:rsid w:val="0081629C"/>
    <w:rsid w:val="00816567"/>
    <w:rsid w:val="008165A3"/>
    <w:rsid w:val="008167CF"/>
    <w:rsid w:val="0081695D"/>
    <w:rsid w:val="00816963"/>
    <w:rsid w:val="00816C62"/>
    <w:rsid w:val="00816E0B"/>
    <w:rsid w:val="00817227"/>
    <w:rsid w:val="008173E1"/>
    <w:rsid w:val="00817486"/>
    <w:rsid w:val="008174F9"/>
    <w:rsid w:val="00817611"/>
    <w:rsid w:val="008176DA"/>
    <w:rsid w:val="00817B8E"/>
    <w:rsid w:val="00820382"/>
    <w:rsid w:val="00820879"/>
    <w:rsid w:val="00820C0D"/>
    <w:rsid w:val="00820EE3"/>
    <w:rsid w:val="00820F2B"/>
    <w:rsid w:val="00820FF0"/>
    <w:rsid w:val="00821026"/>
    <w:rsid w:val="00821178"/>
    <w:rsid w:val="00821311"/>
    <w:rsid w:val="008215B6"/>
    <w:rsid w:val="00821622"/>
    <w:rsid w:val="008217E8"/>
    <w:rsid w:val="00821B30"/>
    <w:rsid w:val="00821DF5"/>
    <w:rsid w:val="00821F6B"/>
    <w:rsid w:val="0082203E"/>
    <w:rsid w:val="008223F1"/>
    <w:rsid w:val="00822441"/>
    <w:rsid w:val="0082252D"/>
    <w:rsid w:val="008227DF"/>
    <w:rsid w:val="00822873"/>
    <w:rsid w:val="008229F2"/>
    <w:rsid w:val="00822A20"/>
    <w:rsid w:val="00822A8B"/>
    <w:rsid w:val="00822B45"/>
    <w:rsid w:val="00822C20"/>
    <w:rsid w:val="00822CBF"/>
    <w:rsid w:val="00822FA4"/>
    <w:rsid w:val="00822FC3"/>
    <w:rsid w:val="0082311C"/>
    <w:rsid w:val="008231C9"/>
    <w:rsid w:val="00823222"/>
    <w:rsid w:val="008237A6"/>
    <w:rsid w:val="0082387E"/>
    <w:rsid w:val="00823C9A"/>
    <w:rsid w:val="00823DCC"/>
    <w:rsid w:val="008242AE"/>
    <w:rsid w:val="00824728"/>
    <w:rsid w:val="00824757"/>
    <w:rsid w:val="008247DE"/>
    <w:rsid w:val="0082484A"/>
    <w:rsid w:val="00824933"/>
    <w:rsid w:val="00824F3F"/>
    <w:rsid w:val="00824FF7"/>
    <w:rsid w:val="00825585"/>
    <w:rsid w:val="0082574B"/>
    <w:rsid w:val="00825D5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36"/>
    <w:rsid w:val="008303D6"/>
    <w:rsid w:val="008303EB"/>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F4"/>
    <w:rsid w:val="00834883"/>
    <w:rsid w:val="00834A04"/>
    <w:rsid w:val="00834A62"/>
    <w:rsid w:val="00834D63"/>
    <w:rsid w:val="00834ED3"/>
    <w:rsid w:val="008354F0"/>
    <w:rsid w:val="0083553C"/>
    <w:rsid w:val="00835754"/>
    <w:rsid w:val="00835B44"/>
    <w:rsid w:val="00835B66"/>
    <w:rsid w:val="00835E35"/>
    <w:rsid w:val="00835F5C"/>
    <w:rsid w:val="0083605F"/>
    <w:rsid w:val="00836112"/>
    <w:rsid w:val="0083621D"/>
    <w:rsid w:val="00836256"/>
    <w:rsid w:val="00836757"/>
    <w:rsid w:val="0083696D"/>
    <w:rsid w:val="00836A7F"/>
    <w:rsid w:val="00836BE7"/>
    <w:rsid w:val="0083745F"/>
    <w:rsid w:val="00837667"/>
    <w:rsid w:val="00837690"/>
    <w:rsid w:val="008378B1"/>
    <w:rsid w:val="00837AAC"/>
    <w:rsid w:val="00837B56"/>
    <w:rsid w:val="00837CE1"/>
    <w:rsid w:val="00840019"/>
    <w:rsid w:val="008400CB"/>
    <w:rsid w:val="008405D2"/>
    <w:rsid w:val="00840630"/>
    <w:rsid w:val="008408E1"/>
    <w:rsid w:val="00840A68"/>
    <w:rsid w:val="00840ACA"/>
    <w:rsid w:val="00840D6F"/>
    <w:rsid w:val="00841163"/>
    <w:rsid w:val="00841678"/>
    <w:rsid w:val="008416C7"/>
    <w:rsid w:val="0084192D"/>
    <w:rsid w:val="00841971"/>
    <w:rsid w:val="00841AD3"/>
    <w:rsid w:val="00841CA7"/>
    <w:rsid w:val="00841CE5"/>
    <w:rsid w:val="00841CF7"/>
    <w:rsid w:val="00841CFA"/>
    <w:rsid w:val="00841E16"/>
    <w:rsid w:val="008423F5"/>
    <w:rsid w:val="008428C4"/>
    <w:rsid w:val="00842A9C"/>
    <w:rsid w:val="00842C5F"/>
    <w:rsid w:val="00842D9B"/>
    <w:rsid w:val="00842DBC"/>
    <w:rsid w:val="0084314E"/>
    <w:rsid w:val="0084315C"/>
    <w:rsid w:val="0084352A"/>
    <w:rsid w:val="0084357F"/>
    <w:rsid w:val="008436A1"/>
    <w:rsid w:val="008436CA"/>
    <w:rsid w:val="008436D9"/>
    <w:rsid w:val="008438FF"/>
    <w:rsid w:val="00843C10"/>
    <w:rsid w:val="00843C80"/>
    <w:rsid w:val="00843E93"/>
    <w:rsid w:val="0084408F"/>
    <w:rsid w:val="00844111"/>
    <w:rsid w:val="00844189"/>
    <w:rsid w:val="0084421E"/>
    <w:rsid w:val="00844246"/>
    <w:rsid w:val="00844251"/>
    <w:rsid w:val="00844578"/>
    <w:rsid w:val="008445B0"/>
    <w:rsid w:val="0084476B"/>
    <w:rsid w:val="008449B0"/>
    <w:rsid w:val="00844F91"/>
    <w:rsid w:val="00845038"/>
    <w:rsid w:val="0084511E"/>
    <w:rsid w:val="0084512C"/>
    <w:rsid w:val="008453A9"/>
    <w:rsid w:val="00845940"/>
    <w:rsid w:val="00845BD8"/>
    <w:rsid w:val="00845F38"/>
    <w:rsid w:val="00845FEF"/>
    <w:rsid w:val="00846099"/>
    <w:rsid w:val="008462C3"/>
    <w:rsid w:val="0084657B"/>
    <w:rsid w:val="008465B9"/>
    <w:rsid w:val="008465F2"/>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01D"/>
    <w:rsid w:val="008501B1"/>
    <w:rsid w:val="008502DA"/>
    <w:rsid w:val="0085079D"/>
    <w:rsid w:val="00850873"/>
    <w:rsid w:val="00850998"/>
    <w:rsid w:val="00850C3F"/>
    <w:rsid w:val="00850F67"/>
    <w:rsid w:val="00851185"/>
    <w:rsid w:val="0085131B"/>
    <w:rsid w:val="00851865"/>
    <w:rsid w:val="00851971"/>
    <w:rsid w:val="00851A2E"/>
    <w:rsid w:val="00851C51"/>
    <w:rsid w:val="00851EB4"/>
    <w:rsid w:val="00851EB5"/>
    <w:rsid w:val="00851EE1"/>
    <w:rsid w:val="0085201A"/>
    <w:rsid w:val="0085215A"/>
    <w:rsid w:val="00852234"/>
    <w:rsid w:val="008524E3"/>
    <w:rsid w:val="008525F2"/>
    <w:rsid w:val="008526FB"/>
    <w:rsid w:val="00852795"/>
    <w:rsid w:val="00852887"/>
    <w:rsid w:val="00852A57"/>
    <w:rsid w:val="0085307E"/>
    <w:rsid w:val="008530D3"/>
    <w:rsid w:val="008533B4"/>
    <w:rsid w:val="00853453"/>
    <w:rsid w:val="0085381F"/>
    <w:rsid w:val="00853885"/>
    <w:rsid w:val="0085392E"/>
    <w:rsid w:val="008539D6"/>
    <w:rsid w:val="00853EDF"/>
    <w:rsid w:val="008540B2"/>
    <w:rsid w:val="008541BD"/>
    <w:rsid w:val="00854778"/>
    <w:rsid w:val="00854882"/>
    <w:rsid w:val="00854A48"/>
    <w:rsid w:val="00854A52"/>
    <w:rsid w:val="00854BD2"/>
    <w:rsid w:val="00854BEE"/>
    <w:rsid w:val="0085542A"/>
    <w:rsid w:val="0085597C"/>
    <w:rsid w:val="00855AF6"/>
    <w:rsid w:val="00856033"/>
    <w:rsid w:val="008560A5"/>
    <w:rsid w:val="0085623B"/>
    <w:rsid w:val="008562D5"/>
    <w:rsid w:val="008563B1"/>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32"/>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0B7"/>
    <w:rsid w:val="0086347D"/>
    <w:rsid w:val="008635F7"/>
    <w:rsid w:val="00863AFC"/>
    <w:rsid w:val="00863CD5"/>
    <w:rsid w:val="00863DD7"/>
    <w:rsid w:val="008640E4"/>
    <w:rsid w:val="0086479A"/>
    <w:rsid w:val="008647F3"/>
    <w:rsid w:val="00864A4C"/>
    <w:rsid w:val="00864B7B"/>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579"/>
    <w:rsid w:val="00866896"/>
    <w:rsid w:val="008668FC"/>
    <w:rsid w:val="00866AD3"/>
    <w:rsid w:val="00866B7A"/>
    <w:rsid w:val="008670B4"/>
    <w:rsid w:val="00867255"/>
    <w:rsid w:val="00867487"/>
    <w:rsid w:val="008674A5"/>
    <w:rsid w:val="0086781C"/>
    <w:rsid w:val="00867885"/>
    <w:rsid w:val="008678CB"/>
    <w:rsid w:val="0086798E"/>
    <w:rsid w:val="00867A0B"/>
    <w:rsid w:val="00867A40"/>
    <w:rsid w:val="00867B4B"/>
    <w:rsid w:val="00867D47"/>
    <w:rsid w:val="00867D95"/>
    <w:rsid w:val="00867DC2"/>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923"/>
    <w:rsid w:val="00872A46"/>
    <w:rsid w:val="00872D1A"/>
    <w:rsid w:val="00872EC3"/>
    <w:rsid w:val="00873078"/>
    <w:rsid w:val="00873091"/>
    <w:rsid w:val="008730CD"/>
    <w:rsid w:val="008730EC"/>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407"/>
    <w:rsid w:val="0088069F"/>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5E"/>
    <w:rsid w:val="00882D7B"/>
    <w:rsid w:val="00882E23"/>
    <w:rsid w:val="0088300E"/>
    <w:rsid w:val="008832B4"/>
    <w:rsid w:val="00883487"/>
    <w:rsid w:val="0088355F"/>
    <w:rsid w:val="00883669"/>
    <w:rsid w:val="00883980"/>
    <w:rsid w:val="0088399C"/>
    <w:rsid w:val="00883A06"/>
    <w:rsid w:val="00883A55"/>
    <w:rsid w:val="00883B5C"/>
    <w:rsid w:val="00883CF0"/>
    <w:rsid w:val="008841AF"/>
    <w:rsid w:val="00884434"/>
    <w:rsid w:val="00884454"/>
    <w:rsid w:val="0088445E"/>
    <w:rsid w:val="00884585"/>
    <w:rsid w:val="008848B1"/>
    <w:rsid w:val="00884B69"/>
    <w:rsid w:val="00884B75"/>
    <w:rsid w:val="00884D52"/>
    <w:rsid w:val="00884E30"/>
    <w:rsid w:val="00884E6C"/>
    <w:rsid w:val="00884EAF"/>
    <w:rsid w:val="00884FD5"/>
    <w:rsid w:val="00885074"/>
    <w:rsid w:val="0088534B"/>
    <w:rsid w:val="0088538F"/>
    <w:rsid w:val="0088573A"/>
    <w:rsid w:val="008859EB"/>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60"/>
    <w:rsid w:val="00887267"/>
    <w:rsid w:val="0088728A"/>
    <w:rsid w:val="0088756A"/>
    <w:rsid w:val="008878C7"/>
    <w:rsid w:val="00890253"/>
    <w:rsid w:val="00890435"/>
    <w:rsid w:val="0089046F"/>
    <w:rsid w:val="008905A4"/>
    <w:rsid w:val="00890AAB"/>
    <w:rsid w:val="00890AB0"/>
    <w:rsid w:val="00890DAE"/>
    <w:rsid w:val="00890EFF"/>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311"/>
    <w:rsid w:val="00896415"/>
    <w:rsid w:val="0089641B"/>
    <w:rsid w:val="00896433"/>
    <w:rsid w:val="00896607"/>
    <w:rsid w:val="0089667B"/>
    <w:rsid w:val="0089671E"/>
    <w:rsid w:val="00896C5A"/>
    <w:rsid w:val="00896E4A"/>
    <w:rsid w:val="00896F84"/>
    <w:rsid w:val="00897033"/>
    <w:rsid w:val="00897242"/>
    <w:rsid w:val="00897431"/>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1EB7"/>
    <w:rsid w:val="008B20B2"/>
    <w:rsid w:val="008B2509"/>
    <w:rsid w:val="008B25DD"/>
    <w:rsid w:val="008B269F"/>
    <w:rsid w:val="008B3290"/>
    <w:rsid w:val="008B3787"/>
    <w:rsid w:val="008B397D"/>
    <w:rsid w:val="008B3B1C"/>
    <w:rsid w:val="008B3BEB"/>
    <w:rsid w:val="008B3E71"/>
    <w:rsid w:val="008B43A1"/>
    <w:rsid w:val="008B4764"/>
    <w:rsid w:val="008B4B4D"/>
    <w:rsid w:val="008B4FA8"/>
    <w:rsid w:val="008B5049"/>
    <w:rsid w:val="008B51D5"/>
    <w:rsid w:val="008B5950"/>
    <w:rsid w:val="008B5A69"/>
    <w:rsid w:val="008B5A81"/>
    <w:rsid w:val="008B5BC4"/>
    <w:rsid w:val="008B5F47"/>
    <w:rsid w:val="008B6167"/>
    <w:rsid w:val="008B62F4"/>
    <w:rsid w:val="008B6369"/>
    <w:rsid w:val="008B64CE"/>
    <w:rsid w:val="008B6CF0"/>
    <w:rsid w:val="008B7095"/>
    <w:rsid w:val="008B70FE"/>
    <w:rsid w:val="008B7142"/>
    <w:rsid w:val="008B7656"/>
    <w:rsid w:val="008B7C78"/>
    <w:rsid w:val="008B7E01"/>
    <w:rsid w:val="008C0040"/>
    <w:rsid w:val="008C028A"/>
    <w:rsid w:val="008C0377"/>
    <w:rsid w:val="008C03AB"/>
    <w:rsid w:val="008C05F3"/>
    <w:rsid w:val="008C06A3"/>
    <w:rsid w:val="008C085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5A9"/>
    <w:rsid w:val="008C17B4"/>
    <w:rsid w:val="008C17EE"/>
    <w:rsid w:val="008C186F"/>
    <w:rsid w:val="008C1BFB"/>
    <w:rsid w:val="008C25CC"/>
    <w:rsid w:val="008C27C1"/>
    <w:rsid w:val="008C28C7"/>
    <w:rsid w:val="008C2AC9"/>
    <w:rsid w:val="008C2CBA"/>
    <w:rsid w:val="008C2CCA"/>
    <w:rsid w:val="008C2D29"/>
    <w:rsid w:val="008C3275"/>
    <w:rsid w:val="008C3279"/>
    <w:rsid w:val="008C34DC"/>
    <w:rsid w:val="008C37BB"/>
    <w:rsid w:val="008C3859"/>
    <w:rsid w:val="008C393A"/>
    <w:rsid w:val="008C3944"/>
    <w:rsid w:val="008C3AB5"/>
    <w:rsid w:val="008C3D3E"/>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0A0"/>
    <w:rsid w:val="008C64DD"/>
    <w:rsid w:val="008C66A1"/>
    <w:rsid w:val="008C67C8"/>
    <w:rsid w:val="008C68CE"/>
    <w:rsid w:val="008C6BB9"/>
    <w:rsid w:val="008C6CA5"/>
    <w:rsid w:val="008C706B"/>
    <w:rsid w:val="008C70AD"/>
    <w:rsid w:val="008C70D6"/>
    <w:rsid w:val="008C7229"/>
    <w:rsid w:val="008C7316"/>
    <w:rsid w:val="008C73FE"/>
    <w:rsid w:val="008C7405"/>
    <w:rsid w:val="008C7626"/>
    <w:rsid w:val="008C78A7"/>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353"/>
    <w:rsid w:val="008D340B"/>
    <w:rsid w:val="008D34C6"/>
    <w:rsid w:val="008D3928"/>
    <w:rsid w:val="008D3A8A"/>
    <w:rsid w:val="008D3ADC"/>
    <w:rsid w:val="008D3C1C"/>
    <w:rsid w:val="008D3CC9"/>
    <w:rsid w:val="008D46C0"/>
    <w:rsid w:val="008D4C85"/>
    <w:rsid w:val="008D537E"/>
    <w:rsid w:val="008D5522"/>
    <w:rsid w:val="008D5541"/>
    <w:rsid w:val="008D5598"/>
    <w:rsid w:val="008D57C4"/>
    <w:rsid w:val="008D5C81"/>
    <w:rsid w:val="008D5E86"/>
    <w:rsid w:val="008D5FAE"/>
    <w:rsid w:val="008D636A"/>
    <w:rsid w:val="008D650E"/>
    <w:rsid w:val="008D6B7D"/>
    <w:rsid w:val="008D6DE3"/>
    <w:rsid w:val="008D6E56"/>
    <w:rsid w:val="008D72FB"/>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4CF"/>
    <w:rsid w:val="008E2527"/>
    <w:rsid w:val="008E274C"/>
    <w:rsid w:val="008E2CD8"/>
    <w:rsid w:val="008E2E26"/>
    <w:rsid w:val="008E3217"/>
    <w:rsid w:val="008E32F5"/>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681"/>
    <w:rsid w:val="008F094B"/>
    <w:rsid w:val="008F097B"/>
    <w:rsid w:val="008F09A7"/>
    <w:rsid w:val="008F0A07"/>
    <w:rsid w:val="008F0C5F"/>
    <w:rsid w:val="008F0EBE"/>
    <w:rsid w:val="008F102F"/>
    <w:rsid w:val="008F1109"/>
    <w:rsid w:val="008F11C6"/>
    <w:rsid w:val="008F13AF"/>
    <w:rsid w:val="008F1655"/>
    <w:rsid w:val="008F1A87"/>
    <w:rsid w:val="008F1AB7"/>
    <w:rsid w:val="008F1EF0"/>
    <w:rsid w:val="008F2429"/>
    <w:rsid w:val="008F259C"/>
    <w:rsid w:val="008F2994"/>
    <w:rsid w:val="008F2F5C"/>
    <w:rsid w:val="008F3095"/>
    <w:rsid w:val="008F3218"/>
    <w:rsid w:val="008F3564"/>
    <w:rsid w:val="008F35BB"/>
    <w:rsid w:val="008F3706"/>
    <w:rsid w:val="008F397D"/>
    <w:rsid w:val="008F3C70"/>
    <w:rsid w:val="008F3DE3"/>
    <w:rsid w:val="008F3EBC"/>
    <w:rsid w:val="008F3EE0"/>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A4F"/>
    <w:rsid w:val="008F6C13"/>
    <w:rsid w:val="008F6EE6"/>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1F7B"/>
    <w:rsid w:val="00902193"/>
    <w:rsid w:val="009025E9"/>
    <w:rsid w:val="00902AF8"/>
    <w:rsid w:val="00903824"/>
    <w:rsid w:val="00903A52"/>
    <w:rsid w:val="00903A5F"/>
    <w:rsid w:val="00903F45"/>
    <w:rsid w:val="009040E6"/>
    <w:rsid w:val="0090442A"/>
    <w:rsid w:val="009044C2"/>
    <w:rsid w:val="009046E4"/>
    <w:rsid w:val="0090477B"/>
    <w:rsid w:val="00904A95"/>
    <w:rsid w:val="00904D2F"/>
    <w:rsid w:val="00904E28"/>
    <w:rsid w:val="00905060"/>
    <w:rsid w:val="0090555C"/>
    <w:rsid w:val="0090561D"/>
    <w:rsid w:val="009056C8"/>
    <w:rsid w:val="009056DF"/>
    <w:rsid w:val="00905712"/>
    <w:rsid w:val="0090572B"/>
    <w:rsid w:val="0090581A"/>
    <w:rsid w:val="00905A2C"/>
    <w:rsid w:val="00905AF2"/>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862"/>
    <w:rsid w:val="00907CF5"/>
    <w:rsid w:val="00907D5B"/>
    <w:rsid w:val="00910036"/>
    <w:rsid w:val="00910092"/>
    <w:rsid w:val="00910582"/>
    <w:rsid w:val="00910611"/>
    <w:rsid w:val="009106D2"/>
    <w:rsid w:val="009107A0"/>
    <w:rsid w:val="009107C2"/>
    <w:rsid w:val="0091080C"/>
    <w:rsid w:val="009109C8"/>
    <w:rsid w:val="00910B15"/>
    <w:rsid w:val="00910C4A"/>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5AF3"/>
    <w:rsid w:val="00915E85"/>
    <w:rsid w:val="009160DB"/>
    <w:rsid w:val="009163C2"/>
    <w:rsid w:val="009163F2"/>
    <w:rsid w:val="00916724"/>
    <w:rsid w:val="00916C64"/>
    <w:rsid w:val="00916FF0"/>
    <w:rsid w:val="009174CE"/>
    <w:rsid w:val="0091760A"/>
    <w:rsid w:val="0091787D"/>
    <w:rsid w:val="00917C31"/>
    <w:rsid w:val="00917C73"/>
    <w:rsid w:val="00917F6F"/>
    <w:rsid w:val="009200D3"/>
    <w:rsid w:val="00920276"/>
    <w:rsid w:val="00920322"/>
    <w:rsid w:val="00920531"/>
    <w:rsid w:val="009208FA"/>
    <w:rsid w:val="00920A0F"/>
    <w:rsid w:val="00920BEA"/>
    <w:rsid w:val="00920CDD"/>
    <w:rsid w:val="00920D16"/>
    <w:rsid w:val="00920FBF"/>
    <w:rsid w:val="009215F9"/>
    <w:rsid w:val="00921BBC"/>
    <w:rsid w:val="00921E95"/>
    <w:rsid w:val="009220ED"/>
    <w:rsid w:val="0092213F"/>
    <w:rsid w:val="00922220"/>
    <w:rsid w:val="00922467"/>
    <w:rsid w:val="00922616"/>
    <w:rsid w:val="0092271F"/>
    <w:rsid w:val="009228DD"/>
    <w:rsid w:val="0092293D"/>
    <w:rsid w:val="00922C52"/>
    <w:rsid w:val="00922CE2"/>
    <w:rsid w:val="00922DD0"/>
    <w:rsid w:val="009231C2"/>
    <w:rsid w:val="0092368A"/>
    <w:rsid w:val="0092371E"/>
    <w:rsid w:val="00923872"/>
    <w:rsid w:val="00923BCB"/>
    <w:rsid w:val="00923C9B"/>
    <w:rsid w:val="00923D44"/>
    <w:rsid w:val="00923F1D"/>
    <w:rsid w:val="009241A7"/>
    <w:rsid w:val="00924757"/>
    <w:rsid w:val="0092476A"/>
    <w:rsid w:val="00924F4E"/>
    <w:rsid w:val="0092500A"/>
    <w:rsid w:val="00925164"/>
    <w:rsid w:val="00925212"/>
    <w:rsid w:val="009252CC"/>
    <w:rsid w:val="009255C1"/>
    <w:rsid w:val="0092560D"/>
    <w:rsid w:val="009256ED"/>
    <w:rsid w:val="00925867"/>
    <w:rsid w:val="00925CAE"/>
    <w:rsid w:val="00925DD5"/>
    <w:rsid w:val="009261A3"/>
    <w:rsid w:val="00926348"/>
    <w:rsid w:val="0092649C"/>
    <w:rsid w:val="009264FD"/>
    <w:rsid w:val="00926878"/>
    <w:rsid w:val="00926B77"/>
    <w:rsid w:val="00926D47"/>
    <w:rsid w:val="00926E9D"/>
    <w:rsid w:val="00926F84"/>
    <w:rsid w:val="00926FFA"/>
    <w:rsid w:val="009270BF"/>
    <w:rsid w:val="00927245"/>
    <w:rsid w:val="009273DA"/>
    <w:rsid w:val="0092752C"/>
    <w:rsid w:val="00927668"/>
    <w:rsid w:val="00927804"/>
    <w:rsid w:val="00927B7D"/>
    <w:rsid w:val="00927BA7"/>
    <w:rsid w:val="00927E27"/>
    <w:rsid w:val="00927F34"/>
    <w:rsid w:val="00930216"/>
    <w:rsid w:val="00930233"/>
    <w:rsid w:val="0093023F"/>
    <w:rsid w:val="00930362"/>
    <w:rsid w:val="00930432"/>
    <w:rsid w:val="00930687"/>
    <w:rsid w:val="0093071B"/>
    <w:rsid w:val="009308B4"/>
    <w:rsid w:val="00930A0E"/>
    <w:rsid w:val="00930A51"/>
    <w:rsid w:val="00930B5A"/>
    <w:rsid w:val="00930D5D"/>
    <w:rsid w:val="00930D64"/>
    <w:rsid w:val="00930DC8"/>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9B8"/>
    <w:rsid w:val="00934E15"/>
    <w:rsid w:val="00934ED1"/>
    <w:rsid w:val="00934F06"/>
    <w:rsid w:val="00934F0C"/>
    <w:rsid w:val="00935064"/>
    <w:rsid w:val="00935B5F"/>
    <w:rsid w:val="00935C42"/>
    <w:rsid w:val="00935D20"/>
    <w:rsid w:val="00935E33"/>
    <w:rsid w:val="00936012"/>
    <w:rsid w:val="0093608F"/>
    <w:rsid w:val="00936291"/>
    <w:rsid w:val="0093669B"/>
    <w:rsid w:val="00936ED8"/>
    <w:rsid w:val="009370E1"/>
    <w:rsid w:val="009370FC"/>
    <w:rsid w:val="009370FD"/>
    <w:rsid w:val="0093739C"/>
    <w:rsid w:val="009373F4"/>
    <w:rsid w:val="0093757B"/>
    <w:rsid w:val="009376E9"/>
    <w:rsid w:val="00937817"/>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829"/>
    <w:rsid w:val="00941BBF"/>
    <w:rsid w:val="00941C1E"/>
    <w:rsid w:val="00941C32"/>
    <w:rsid w:val="00941C91"/>
    <w:rsid w:val="00941CB3"/>
    <w:rsid w:val="00941E2B"/>
    <w:rsid w:val="009423D8"/>
    <w:rsid w:val="009425EE"/>
    <w:rsid w:val="009425EF"/>
    <w:rsid w:val="009425F9"/>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1F5"/>
    <w:rsid w:val="0094423C"/>
    <w:rsid w:val="009443D8"/>
    <w:rsid w:val="00944610"/>
    <w:rsid w:val="0094481F"/>
    <w:rsid w:val="00944924"/>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BC7"/>
    <w:rsid w:val="00946D87"/>
    <w:rsid w:val="009472A0"/>
    <w:rsid w:val="0094736A"/>
    <w:rsid w:val="00947922"/>
    <w:rsid w:val="00947979"/>
    <w:rsid w:val="00947F9B"/>
    <w:rsid w:val="009500B2"/>
    <w:rsid w:val="0095077D"/>
    <w:rsid w:val="009509FD"/>
    <w:rsid w:val="00950A82"/>
    <w:rsid w:val="00950AA2"/>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A91"/>
    <w:rsid w:val="00952C2F"/>
    <w:rsid w:val="00952CD0"/>
    <w:rsid w:val="00952E28"/>
    <w:rsid w:val="00952F10"/>
    <w:rsid w:val="0095315F"/>
    <w:rsid w:val="009531B4"/>
    <w:rsid w:val="009531FC"/>
    <w:rsid w:val="00953349"/>
    <w:rsid w:val="009534F3"/>
    <w:rsid w:val="00953926"/>
    <w:rsid w:val="009539C9"/>
    <w:rsid w:val="00953A48"/>
    <w:rsid w:val="00953C41"/>
    <w:rsid w:val="00953E84"/>
    <w:rsid w:val="00953FA2"/>
    <w:rsid w:val="009540CD"/>
    <w:rsid w:val="009541D3"/>
    <w:rsid w:val="00954A06"/>
    <w:rsid w:val="00954B89"/>
    <w:rsid w:val="00954B9B"/>
    <w:rsid w:val="00954E7A"/>
    <w:rsid w:val="009550AD"/>
    <w:rsid w:val="00955211"/>
    <w:rsid w:val="00955481"/>
    <w:rsid w:val="00955679"/>
    <w:rsid w:val="009557B4"/>
    <w:rsid w:val="00955916"/>
    <w:rsid w:val="00955960"/>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7C3"/>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7A6"/>
    <w:rsid w:val="00961B6C"/>
    <w:rsid w:val="0096213D"/>
    <w:rsid w:val="009622A9"/>
    <w:rsid w:val="009622FF"/>
    <w:rsid w:val="009623A4"/>
    <w:rsid w:val="00962856"/>
    <w:rsid w:val="009628AB"/>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554"/>
    <w:rsid w:val="00965BB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DB0"/>
    <w:rsid w:val="00970F09"/>
    <w:rsid w:val="00970F7E"/>
    <w:rsid w:val="00970F83"/>
    <w:rsid w:val="009711B4"/>
    <w:rsid w:val="009711DC"/>
    <w:rsid w:val="00971558"/>
    <w:rsid w:val="009717AD"/>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0B5"/>
    <w:rsid w:val="009731B9"/>
    <w:rsid w:val="009732AB"/>
    <w:rsid w:val="00973329"/>
    <w:rsid w:val="00973E58"/>
    <w:rsid w:val="0097438C"/>
    <w:rsid w:val="009743CC"/>
    <w:rsid w:val="009743E2"/>
    <w:rsid w:val="00974C18"/>
    <w:rsid w:val="00974F08"/>
    <w:rsid w:val="009751D4"/>
    <w:rsid w:val="00975781"/>
    <w:rsid w:val="00975799"/>
    <w:rsid w:val="00975B5E"/>
    <w:rsid w:val="00975D6D"/>
    <w:rsid w:val="00976004"/>
    <w:rsid w:val="00976722"/>
    <w:rsid w:val="0097699E"/>
    <w:rsid w:val="00976C71"/>
    <w:rsid w:val="00976CA6"/>
    <w:rsid w:val="0097710A"/>
    <w:rsid w:val="009771AB"/>
    <w:rsid w:val="009774BE"/>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92"/>
    <w:rsid w:val="00983A4F"/>
    <w:rsid w:val="00983C9F"/>
    <w:rsid w:val="00983E30"/>
    <w:rsid w:val="0098401E"/>
    <w:rsid w:val="00984225"/>
    <w:rsid w:val="0098451D"/>
    <w:rsid w:val="009845A3"/>
    <w:rsid w:val="00984ACB"/>
    <w:rsid w:val="00984C26"/>
    <w:rsid w:val="00984CEF"/>
    <w:rsid w:val="009851A5"/>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14A"/>
    <w:rsid w:val="00986491"/>
    <w:rsid w:val="00986579"/>
    <w:rsid w:val="009869D3"/>
    <w:rsid w:val="00986A8C"/>
    <w:rsid w:val="00986AF8"/>
    <w:rsid w:val="00986B9B"/>
    <w:rsid w:val="00986BDD"/>
    <w:rsid w:val="00986CDF"/>
    <w:rsid w:val="00986D96"/>
    <w:rsid w:val="0098715F"/>
    <w:rsid w:val="009872D4"/>
    <w:rsid w:val="00987577"/>
    <w:rsid w:val="00987804"/>
    <w:rsid w:val="00987861"/>
    <w:rsid w:val="009901DC"/>
    <w:rsid w:val="0099029A"/>
    <w:rsid w:val="009902C5"/>
    <w:rsid w:val="009903AF"/>
    <w:rsid w:val="0099046B"/>
    <w:rsid w:val="0099059E"/>
    <w:rsid w:val="00990ABD"/>
    <w:rsid w:val="00990C57"/>
    <w:rsid w:val="00990DC0"/>
    <w:rsid w:val="00990ED5"/>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AEB"/>
    <w:rsid w:val="00992B0F"/>
    <w:rsid w:val="00992BE9"/>
    <w:rsid w:val="00992C83"/>
    <w:rsid w:val="00992E6E"/>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5D73"/>
    <w:rsid w:val="009966DC"/>
    <w:rsid w:val="0099693E"/>
    <w:rsid w:val="00996CC2"/>
    <w:rsid w:val="0099717F"/>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1F6"/>
    <w:rsid w:val="009A16DF"/>
    <w:rsid w:val="009A17C1"/>
    <w:rsid w:val="009A1BAC"/>
    <w:rsid w:val="009A1C09"/>
    <w:rsid w:val="009A1FAC"/>
    <w:rsid w:val="009A20DA"/>
    <w:rsid w:val="009A25C8"/>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C5B"/>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EF8"/>
    <w:rsid w:val="009B1F99"/>
    <w:rsid w:val="009B2018"/>
    <w:rsid w:val="009B23CE"/>
    <w:rsid w:val="009B25DD"/>
    <w:rsid w:val="009B26A6"/>
    <w:rsid w:val="009B2875"/>
    <w:rsid w:val="009B2923"/>
    <w:rsid w:val="009B2C60"/>
    <w:rsid w:val="009B2DC6"/>
    <w:rsid w:val="009B31D1"/>
    <w:rsid w:val="009B322F"/>
    <w:rsid w:val="009B33B3"/>
    <w:rsid w:val="009B34D2"/>
    <w:rsid w:val="009B3697"/>
    <w:rsid w:val="009B39E4"/>
    <w:rsid w:val="009B40D4"/>
    <w:rsid w:val="009B420C"/>
    <w:rsid w:val="009B43AE"/>
    <w:rsid w:val="009B4480"/>
    <w:rsid w:val="009B458D"/>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F8B"/>
    <w:rsid w:val="009B6644"/>
    <w:rsid w:val="009B69D9"/>
    <w:rsid w:val="009B6C21"/>
    <w:rsid w:val="009B6CD8"/>
    <w:rsid w:val="009B6EB5"/>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755"/>
    <w:rsid w:val="009C28CC"/>
    <w:rsid w:val="009C2C4A"/>
    <w:rsid w:val="009C2F54"/>
    <w:rsid w:val="009C3100"/>
    <w:rsid w:val="009C32C7"/>
    <w:rsid w:val="009C33AD"/>
    <w:rsid w:val="009C356E"/>
    <w:rsid w:val="009C366B"/>
    <w:rsid w:val="009C392E"/>
    <w:rsid w:val="009C3B5D"/>
    <w:rsid w:val="009C3C4B"/>
    <w:rsid w:val="009C3D93"/>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1000"/>
    <w:rsid w:val="009D111E"/>
    <w:rsid w:val="009D1301"/>
    <w:rsid w:val="009D13FB"/>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F2"/>
    <w:rsid w:val="009D4164"/>
    <w:rsid w:val="009D48DA"/>
    <w:rsid w:val="009D49AF"/>
    <w:rsid w:val="009D4AA4"/>
    <w:rsid w:val="009D4BB5"/>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0C4"/>
    <w:rsid w:val="009E31F3"/>
    <w:rsid w:val="009E34B0"/>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9A"/>
    <w:rsid w:val="009E520A"/>
    <w:rsid w:val="009E527A"/>
    <w:rsid w:val="009E54B8"/>
    <w:rsid w:val="009E5891"/>
    <w:rsid w:val="009E58F9"/>
    <w:rsid w:val="009E5B6D"/>
    <w:rsid w:val="009E5E31"/>
    <w:rsid w:val="009E6300"/>
    <w:rsid w:val="009E64FD"/>
    <w:rsid w:val="009E6552"/>
    <w:rsid w:val="009E656B"/>
    <w:rsid w:val="009E65CB"/>
    <w:rsid w:val="009E66B6"/>
    <w:rsid w:val="009E66EC"/>
    <w:rsid w:val="009E67BB"/>
    <w:rsid w:val="009E6851"/>
    <w:rsid w:val="009E6884"/>
    <w:rsid w:val="009E68BE"/>
    <w:rsid w:val="009E6951"/>
    <w:rsid w:val="009E6BD8"/>
    <w:rsid w:val="009E6C30"/>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5AB"/>
    <w:rsid w:val="009F26B9"/>
    <w:rsid w:val="009F26E2"/>
    <w:rsid w:val="009F2AF8"/>
    <w:rsid w:val="009F2BDB"/>
    <w:rsid w:val="009F342C"/>
    <w:rsid w:val="009F36C9"/>
    <w:rsid w:val="009F36DE"/>
    <w:rsid w:val="009F37CB"/>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9BF"/>
    <w:rsid w:val="009F5ADC"/>
    <w:rsid w:val="009F5D90"/>
    <w:rsid w:val="009F60FF"/>
    <w:rsid w:val="009F690C"/>
    <w:rsid w:val="009F6E3E"/>
    <w:rsid w:val="009F714D"/>
    <w:rsid w:val="009F737E"/>
    <w:rsid w:val="009F73E8"/>
    <w:rsid w:val="009F754B"/>
    <w:rsid w:val="009F7677"/>
    <w:rsid w:val="009F7A82"/>
    <w:rsid w:val="009F7B59"/>
    <w:rsid w:val="009F7B77"/>
    <w:rsid w:val="009F7B7C"/>
    <w:rsid w:val="009F7D4E"/>
    <w:rsid w:val="009F7D5B"/>
    <w:rsid w:val="00A002C5"/>
    <w:rsid w:val="00A009CF"/>
    <w:rsid w:val="00A009FA"/>
    <w:rsid w:val="00A00CE6"/>
    <w:rsid w:val="00A00D04"/>
    <w:rsid w:val="00A010EB"/>
    <w:rsid w:val="00A01230"/>
    <w:rsid w:val="00A01312"/>
    <w:rsid w:val="00A01440"/>
    <w:rsid w:val="00A01552"/>
    <w:rsid w:val="00A01658"/>
    <w:rsid w:val="00A0170C"/>
    <w:rsid w:val="00A01782"/>
    <w:rsid w:val="00A017DE"/>
    <w:rsid w:val="00A018E6"/>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D0D"/>
    <w:rsid w:val="00A03DE3"/>
    <w:rsid w:val="00A03EDA"/>
    <w:rsid w:val="00A040B3"/>
    <w:rsid w:val="00A041B6"/>
    <w:rsid w:val="00A045D1"/>
    <w:rsid w:val="00A046DB"/>
    <w:rsid w:val="00A0473E"/>
    <w:rsid w:val="00A047EF"/>
    <w:rsid w:val="00A04830"/>
    <w:rsid w:val="00A04859"/>
    <w:rsid w:val="00A048B5"/>
    <w:rsid w:val="00A049C1"/>
    <w:rsid w:val="00A049F0"/>
    <w:rsid w:val="00A04C97"/>
    <w:rsid w:val="00A04D39"/>
    <w:rsid w:val="00A05476"/>
    <w:rsid w:val="00A05690"/>
    <w:rsid w:val="00A05821"/>
    <w:rsid w:val="00A05C13"/>
    <w:rsid w:val="00A05CDF"/>
    <w:rsid w:val="00A05DFB"/>
    <w:rsid w:val="00A0613C"/>
    <w:rsid w:val="00A06231"/>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38"/>
    <w:rsid w:val="00A07647"/>
    <w:rsid w:val="00A0778F"/>
    <w:rsid w:val="00A07ADC"/>
    <w:rsid w:val="00A07DF2"/>
    <w:rsid w:val="00A10082"/>
    <w:rsid w:val="00A100B1"/>
    <w:rsid w:val="00A100C0"/>
    <w:rsid w:val="00A101FF"/>
    <w:rsid w:val="00A10568"/>
    <w:rsid w:val="00A10B3B"/>
    <w:rsid w:val="00A10DA5"/>
    <w:rsid w:val="00A10E9C"/>
    <w:rsid w:val="00A11078"/>
    <w:rsid w:val="00A1131E"/>
    <w:rsid w:val="00A1172B"/>
    <w:rsid w:val="00A11812"/>
    <w:rsid w:val="00A119E3"/>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CA3"/>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986"/>
    <w:rsid w:val="00A16F4A"/>
    <w:rsid w:val="00A172EB"/>
    <w:rsid w:val="00A1737B"/>
    <w:rsid w:val="00A175EA"/>
    <w:rsid w:val="00A17847"/>
    <w:rsid w:val="00A17862"/>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0F8"/>
    <w:rsid w:val="00A21356"/>
    <w:rsid w:val="00A217DB"/>
    <w:rsid w:val="00A21AA4"/>
    <w:rsid w:val="00A21C44"/>
    <w:rsid w:val="00A21EF6"/>
    <w:rsid w:val="00A22022"/>
    <w:rsid w:val="00A22487"/>
    <w:rsid w:val="00A2265B"/>
    <w:rsid w:val="00A226A5"/>
    <w:rsid w:val="00A226BC"/>
    <w:rsid w:val="00A227C4"/>
    <w:rsid w:val="00A229B3"/>
    <w:rsid w:val="00A231B6"/>
    <w:rsid w:val="00A23221"/>
    <w:rsid w:val="00A234B8"/>
    <w:rsid w:val="00A2359B"/>
    <w:rsid w:val="00A2389A"/>
    <w:rsid w:val="00A23BAD"/>
    <w:rsid w:val="00A23D03"/>
    <w:rsid w:val="00A23D48"/>
    <w:rsid w:val="00A2400F"/>
    <w:rsid w:val="00A24077"/>
    <w:rsid w:val="00A240B8"/>
    <w:rsid w:val="00A2435B"/>
    <w:rsid w:val="00A24969"/>
    <w:rsid w:val="00A24CA7"/>
    <w:rsid w:val="00A24DB3"/>
    <w:rsid w:val="00A24EA1"/>
    <w:rsid w:val="00A24F1E"/>
    <w:rsid w:val="00A25235"/>
    <w:rsid w:val="00A25465"/>
    <w:rsid w:val="00A254C3"/>
    <w:rsid w:val="00A2560A"/>
    <w:rsid w:val="00A2564C"/>
    <w:rsid w:val="00A2578E"/>
    <w:rsid w:val="00A25A20"/>
    <w:rsid w:val="00A25F14"/>
    <w:rsid w:val="00A26006"/>
    <w:rsid w:val="00A2677B"/>
    <w:rsid w:val="00A26789"/>
    <w:rsid w:val="00A26D3D"/>
    <w:rsid w:val="00A26DA9"/>
    <w:rsid w:val="00A271DF"/>
    <w:rsid w:val="00A272EF"/>
    <w:rsid w:val="00A274AA"/>
    <w:rsid w:val="00A274C3"/>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865"/>
    <w:rsid w:val="00A339EA"/>
    <w:rsid w:val="00A33A64"/>
    <w:rsid w:val="00A33ADB"/>
    <w:rsid w:val="00A33B16"/>
    <w:rsid w:val="00A33D88"/>
    <w:rsid w:val="00A33D9F"/>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3DF"/>
    <w:rsid w:val="00A364BF"/>
    <w:rsid w:val="00A364D7"/>
    <w:rsid w:val="00A3661F"/>
    <w:rsid w:val="00A36839"/>
    <w:rsid w:val="00A369F4"/>
    <w:rsid w:val="00A36B27"/>
    <w:rsid w:val="00A36EA5"/>
    <w:rsid w:val="00A36EF2"/>
    <w:rsid w:val="00A371DD"/>
    <w:rsid w:val="00A37517"/>
    <w:rsid w:val="00A379A0"/>
    <w:rsid w:val="00A37C78"/>
    <w:rsid w:val="00A37E09"/>
    <w:rsid w:val="00A37F0E"/>
    <w:rsid w:val="00A400EE"/>
    <w:rsid w:val="00A4058D"/>
    <w:rsid w:val="00A4063D"/>
    <w:rsid w:val="00A406D8"/>
    <w:rsid w:val="00A406E3"/>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B06"/>
    <w:rsid w:val="00A42DCA"/>
    <w:rsid w:val="00A42E9B"/>
    <w:rsid w:val="00A4303D"/>
    <w:rsid w:val="00A43143"/>
    <w:rsid w:val="00A431FC"/>
    <w:rsid w:val="00A43212"/>
    <w:rsid w:val="00A432EA"/>
    <w:rsid w:val="00A43360"/>
    <w:rsid w:val="00A43558"/>
    <w:rsid w:val="00A4362B"/>
    <w:rsid w:val="00A436EC"/>
    <w:rsid w:val="00A43AD3"/>
    <w:rsid w:val="00A43B19"/>
    <w:rsid w:val="00A43B30"/>
    <w:rsid w:val="00A43B67"/>
    <w:rsid w:val="00A43CF6"/>
    <w:rsid w:val="00A43D37"/>
    <w:rsid w:val="00A43EDE"/>
    <w:rsid w:val="00A44137"/>
    <w:rsid w:val="00A4445C"/>
    <w:rsid w:val="00A445E9"/>
    <w:rsid w:val="00A44993"/>
    <w:rsid w:val="00A44A65"/>
    <w:rsid w:val="00A44A7A"/>
    <w:rsid w:val="00A4537B"/>
    <w:rsid w:val="00A457D4"/>
    <w:rsid w:val="00A4582C"/>
    <w:rsid w:val="00A45D21"/>
    <w:rsid w:val="00A460B2"/>
    <w:rsid w:val="00A46511"/>
    <w:rsid w:val="00A46588"/>
    <w:rsid w:val="00A466FB"/>
    <w:rsid w:val="00A46765"/>
    <w:rsid w:val="00A46823"/>
    <w:rsid w:val="00A46863"/>
    <w:rsid w:val="00A468DF"/>
    <w:rsid w:val="00A46F16"/>
    <w:rsid w:val="00A46F5D"/>
    <w:rsid w:val="00A46F6B"/>
    <w:rsid w:val="00A472B8"/>
    <w:rsid w:val="00A473C2"/>
    <w:rsid w:val="00A473D3"/>
    <w:rsid w:val="00A4755E"/>
    <w:rsid w:val="00A47672"/>
    <w:rsid w:val="00A4777A"/>
    <w:rsid w:val="00A4783F"/>
    <w:rsid w:val="00A478F0"/>
    <w:rsid w:val="00A47C4F"/>
    <w:rsid w:val="00A5057A"/>
    <w:rsid w:val="00A508FD"/>
    <w:rsid w:val="00A50C4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405B"/>
    <w:rsid w:val="00A540E1"/>
    <w:rsid w:val="00A54195"/>
    <w:rsid w:val="00A544AD"/>
    <w:rsid w:val="00A5453F"/>
    <w:rsid w:val="00A549C9"/>
    <w:rsid w:val="00A54A9D"/>
    <w:rsid w:val="00A54BC7"/>
    <w:rsid w:val="00A54C81"/>
    <w:rsid w:val="00A54E7B"/>
    <w:rsid w:val="00A54FF3"/>
    <w:rsid w:val="00A55212"/>
    <w:rsid w:val="00A5540A"/>
    <w:rsid w:val="00A554FF"/>
    <w:rsid w:val="00A55525"/>
    <w:rsid w:val="00A5576C"/>
    <w:rsid w:val="00A55B9F"/>
    <w:rsid w:val="00A55C1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CC"/>
    <w:rsid w:val="00A6021D"/>
    <w:rsid w:val="00A6028C"/>
    <w:rsid w:val="00A604AE"/>
    <w:rsid w:val="00A6058A"/>
    <w:rsid w:val="00A6090A"/>
    <w:rsid w:val="00A60957"/>
    <w:rsid w:val="00A60B27"/>
    <w:rsid w:val="00A60B6E"/>
    <w:rsid w:val="00A60DD2"/>
    <w:rsid w:val="00A60EAD"/>
    <w:rsid w:val="00A610B2"/>
    <w:rsid w:val="00A61389"/>
    <w:rsid w:val="00A61613"/>
    <w:rsid w:val="00A61E65"/>
    <w:rsid w:val="00A62117"/>
    <w:rsid w:val="00A621AC"/>
    <w:rsid w:val="00A62237"/>
    <w:rsid w:val="00A625DF"/>
    <w:rsid w:val="00A6262A"/>
    <w:rsid w:val="00A6263B"/>
    <w:rsid w:val="00A62986"/>
    <w:rsid w:val="00A62A3E"/>
    <w:rsid w:val="00A62AE6"/>
    <w:rsid w:val="00A62C37"/>
    <w:rsid w:val="00A62C6C"/>
    <w:rsid w:val="00A62DD9"/>
    <w:rsid w:val="00A63161"/>
    <w:rsid w:val="00A6316B"/>
    <w:rsid w:val="00A631D8"/>
    <w:rsid w:val="00A6356C"/>
    <w:rsid w:val="00A635F6"/>
    <w:rsid w:val="00A63717"/>
    <w:rsid w:val="00A63845"/>
    <w:rsid w:val="00A63B6C"/>
    <w:rsid w:val="00A63C0C"/>
    <w:rsid w:val="00A63DAF"/>
    <w:rsid w:val="00A63DB4"/>
    <w:rsid w:val="00A63E70"/>
    <w:rsid w:val="00A63E7B"/>
    <w:rsid w:val="00A63F53"/>
    <w:rsid w:val="00A644F3"/>
    <w:rsid w:val="00A648F1"/>
    <w:rsid w:val="00A649FE"/>
    <w:rsid w:val="00A64B26"/>
    <w:rsid w:val="00A64E89"/>
    <w:rsid w:val="00A64F12"/>
    <w:rsid w:val="00A64FAF"/>
    <w:rsid w:val="00A64FCB"/>
    <w:rsid w:val="00A651FE"/>
    <w:rsid w:val="00A65573"/>
    <w:rsid w:val="00A655D7"/>
    <w:rsid w:val="00A65855"/>
    <w:rsid w:val="00A6588B"/>
    <w:rsid w:val="00A658CE"/>
    <w:rsid w:val="00A65B27"/>
    <w:rsid w:val="00A65C9E"/>
    <w:rsid w:val="00A6608B"/>
    <w:rsid w:val="00A66140"/>
    <w:rsid w:val="00A663A8"/>
    <w:rsid w:val="00A663EF"/>
    <w:rsid w:val="00A664DF"/>
    <w:rsid w:val="00A66665"/>
    <w:rsid w:val="00A66FE8"/>
    <w:rsid w:val="00A671C5"/>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C7A"/>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601A"/>
    <w:rsid w:val="00A7619A"/>
    <w:rsid w:val="00A761C3"/>
    <w:rsid w:val="00A7650E"/>
    <w:rsid w:val="00A76DA0"/>
    <w:rsid w:val="00A77222"/>
    <w:rsid w:val="00A7736B"/>
    <w:rsid w:val="00A775A9"/>
    <w:rsid w:val="00A776DF"/>
    <w:rsid w:val="00A77A92"/>
    <w:rsid w:val="00A77E21"/>
    <w:rsid w:val="00A77EF4"/>
    <w:rsid w:val="00A80454"/>
    <w:rsid w:val="00A8052D"/>
    <w:rsid w:val="00A80621"/>
    <w:rsid w:val="00A80677"/>
    <w:rsid w:val="00A80DB4"/>
    <w:rsid w:val="00A80F03"/>
    <w:rsid w:val="00A80F2B"/>
    <w:rsid w:val="00A810CB"/>
    <w:rsid w:val="00A81139"/>
    <w:rsid w:val="00A8114C"/>
    <w:rsid w:val="00A811F1"/>
    <w:rsid w:val="00A816EF"/>
    <w:rsid w:val="00A818E1"/>
    <w:rsid w:val="00A81A07"/>
    <w:rsid w:val="00A81A84"/>
    <w:rsid w:val="00A81B94"/>
    <w:rsid w:val="00A81BC1"/>
    <w:rsid w:val="00A81DA6"/>
    <w:rsid w:val="00A81FB2"/>
    <w:rsid w:val="00A82100"/>
    <w:rsid w:val="00A823D9"/>
    <w:rsid w:val="00A823E7"/>
    <w:rsid w:val="00A826D6"/>
    <w:rsid w:val="00A82893"/>
    <w:rsid w:val="00A8298F"/>
    <w:rsid w:val="00A82BDB"/>
    <w:rsid w:val="00A830BB"/>
    <w:rsid w:val="00A83806"/>
    <w:rsid w:val="00A83831"/>
    <w:rsid w:val="00A83C0D"/>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4A7"/>
    <w:rsid w:val="00A86561"/>
    <w:rsid w:val="00A8671F"/>
    <w:rsid w:val="00A86B4F"/>
    <w:rsid w:val="00A87049"/>
    <w:rsid w:val="00A8754A"/>
    <w:rsid w:val="00A877AD"/>
    <w:rsid w:val="00A87A95"/>
    <w:rsid w:val="00A87B07"/>
    <w:rsid w:val="00A87B51"/>
    <w:rsid w:val="00A87BE2"/>
    <w:rsid w:val="00A87DB2"/>
    <w:rsid w:val="00A90215"/>
    <w:rsid w:val="00A9044E"/>
    <w:rsid w:val="00A90582"/>
    <w:rsid w:val="00A9062C"/>
    <w:rsid w:val="00A90AD9"/>
    <w:rsid w:val="00A90BFE"/>
    <w:rsid w:val="00A90D61"/>
    <w:rsid w:val="00A9136C"/>
    <w:rsid w:val="00A913C7"/>
    <w:rsid w:val="00A91669"/>
    <w:rsid w:val="00A91941"/>
    <w:rsid w:val="00A91A55"/>
    <w:rsid w:val="00A91EAC"/>
    <w:rsid w:val="00A9206A"/>
    <w:rsid w:val="00A920CC"/>
    <w:rsid w:val="00A9217C"/>
    <w:rsid w:val="00A92203"/>
    <w:rsid w:val="00A92248"/>
    <w:rsid w:val="00A92329"/>
    <w:rsid w:val="00A923C9"/>
    <w:rsid w:val="00A924A7"/>
    <w:rsid w:val="00A924CB"/>
    <w:rsid w:val="00A92507"/>
    <w:rsid w:val="00A92604"/>
    <w:rsid w:val="00A9274A"/>
    <w:rsid w:val="00A9297D"/>
    <w:rsid w:val="00A92A69"/>
    <w:rsid w:val="00A92AB8"/>
    <w:rsid w:val="00A92DB6"/>
    <w:rsid w:val="00A932F2"/>
    <w:rsid w:val="00A93446"/>
    <w:rsid w:val="00A934F8"/>
    <w:rsid w:val="00A935C9"/>
    <w:rsid w:val="00A937F7"/>
    <w:rsid w:val="00A93CD0"/>
    <w:rsid w:val="00A94093"/>
    <w:rsid w:val="00A943E2"/>
    <w:rsid w:val="00A944A4"/>
    <w:rsid w:val="00A94797"/>
    <w:rsid w:val="00A94E43"/>
    <w:rsid w:val="00A94F7A"/>
    <w:rsid w:val="00A9509A"/>
    <w:rsid w:val="00A95113"/>
    <w:rsid w:val="00A956A7"/>
    <w:rsid w:val="00A9576C"/>
    <w:rsid w:val="00A95A21"/>
    <w:rsid w:val="00A95F0C"/>
    <w:rsid w:val="00A95FA8"/>
    <w:rsid w:val="00A960DD"/>
    <w:rsid w:val="00A962B0"/>
    <w:rsid w:val="00A9660E"/>
    <w:rsid w:val="00A96694"/>
    <w:rsid w:val="00A966C3"/>
    <w:rsid w:val="00A96792"/>
    <w:rsid w:val="00A968E5"/>
    <w:rsid w:val="00A96994"/>
    <w:rsid w:val="00A96BAB"/>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E9B"/>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587"/>
    <w:rsid w:val="00AA463A"/>
    <w:rsid w:val="00AA4960"/>
    <w:rsid w:val="00AA4D19"/>
    <w:rsid w:val="00AA4EDA"/>
    <w:rsid w:val="00AA4FC9"/>
    <w:rsid w:val="00AA5213"/>
    <w:rsid w:val="00AA54B6"/>
    <w:rsid w:val="00AA54D5"/>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1F5"/>
    <w:rsid w:val="00AB0478"/>
    <w:rsid w:val="00AB06A8"/>
    <w:rsid w:val="00AB0744"/>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29B"/>
    <w:rsid w:val="00AB351C"/>
    <w:rsid w:val="00AB353C"/>
    <w:rsid w:val="00AB3CB6"/>
    <w:rsid w:val="00AB3DBB"/>
    <w:rsid w:val="00AB4250"/>
    <w:rsid w:val="00AB4359"/>
    <w:rsid w:val="00AB479D"/>
    <w:rsid w:val="00AB4865"/>
    <w:rsid w:val="00AB4947"/>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B7C5B"/>
    <w:rsid w:val="00AC00E7"/>
    <w:rsid w:val="00AC0119"/>
    <w:rsid w:val="00AC020D"/>
    <w:rsid w:val="00AC05BE"/>
    <w:rsid w:val="00AC0750"/>
    <w:rsid w:val="00AC0D3A"/>
    <w:rsid w:val="00AC0FCD"/>
    <w:rsid w:val="00AC135D"/>
    <w:rsid w:val="00AC1FAA"/>
    <w:rsid w:val="00AC2050"/>
    <w:rsid w:val="00AC209C"/>
    <w:rsid w:val="00AC2117"/>
    <w:rsid w:val="00AC2152"/>
    <w:rsid w:val="00AC238C"/>
    <w:rsid w:val="00AC24ED"/>
    <w:rsid w:val="00AC2798"/>
    <w:rsid w:val="00AC28A3"/>
    <w:rsid w:val="00AC28AB"/>
    <w:rsid w:val="00AC2B59"/>
    <w:rsid w:val="00AC30DB"/>
    <w:rsid w:val="00AC325A"/>
    <w:rsid w:val="00AC3265"/>
    <w:rsid w:val="00AC3269"/>
    <w:rsid w:val="00AC3620"/>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4FE0"/>
    <w:rsid w:val="00AC53C8"/>
    <w:rsid w:val="00AC5456"/>
    <w:rsid w:val="00AC5535"/>
    <w:rsid w:val="00AC5636"/>
    <w:rsid w:val="00AC56B2"/>
    <w:rsid w:val="00AC5909"/>
    <w:rsid w:val="00AC5CA7"/>
    <w:rsid w:val="00AC5D47"/>
    <w:rsid w:val="00AC5DE1"/>
    <w:rsid w:val="00AC6058"/>
    <w:rsid w:val="00AC6094"/>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0FF"/>
    <w:rsid w:val="00AD0150"/>
    <w:rsid w:val="00AD0297"/>
    <w:rsid w:val="00AD02BF"/>
    <w:rsid w:val="00AD04E0"/>
    <w:rsid w:val="00AD0ADA"/>
    <w:rsid w:val="00AD0DF6"/>
    <w:rsid w:val="00AD1109"/>
    <w:rsid w:val="00AD129C"/>
    <w:rsid w:val="00AD1341"/>
    <w:rsid w:val="00AD139B"/>
    <w:rsid w:val="00AD159D"/>
    <w:rsid w:val="00AD1681"/>
    <w:rsid w:val="00AD1B38"/>
    <w:rsid w:val="00AD1D92"/>
    <w:rsid w:val="00AD20D0"/>
    <w:rsid w:val="00AD220B"/>
    <w:rsid w:val="00AD2652"/>
    <w:rsid w:val="00AD27BE"/>
    <w:rsid w:val="00AD286E"/>
    <w:rsid w:val="00AD28C1"/>
    <w:rsid w:val="00AD2B53"/>
    <w:rsid w:val="00AD300B"/>
    <w:rsid w:val="00AD3107"/>
    <w:rsid w:val="00AD3376"/>
    <w:rsid w:val="00AD3559"/>
    <w:rsid w:val="00AD3AD0"/>
    <w:rsid w:val="00AD3B08"/>
    <w:rsid w:val="00AD3B38"/>
    <w:rsid w:val="00AD3B92"/>
    <w:rsid w:val="00AD4202"/>
    <w:rsid w:val="00AD431A"/>
    <w:rsid w:val="00AD43B4"/>
    <w:rsid w:val="00AD43BD"/>
    <w:rsid w:val="00AD45A0"/>
    <w:rsid w:val="00AD4686"/>
    <w:rsid w:val="00AD472E"/>
    <w:rsid w:val="00AD4B79"/>
    <w:rsid w:val="00AD4CA1"/>
    <w:rsid w:val="00AD545D"/>
    <w:rsid w:val="00AD567C"/>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488"/>
    <w:rsid w:val="00AE24DF"/>
    <w:rsid w:val="00AE28DA"/>
    <w:rsid w:val="00AE2C54"/>
    <w:rsid w:val="00AE2C65"/>
    <w:rsid w:val="00AE2D81"/>
    <w:rsid w:val="00AE31D5"/>
    <w:rsid w:val="00AE35EE"/>
    <w:rsid w:val="00AE38F7"/>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CC7"/>
    <w:rsid w:val="00AE5D27"/>
    <w:rsid w:val="00AE60BE"/>
    <w:rsid w:val="00AE615A"/>
    <w:rsid w:val="00AE63F0"/>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9DD"/>
    <w:rsid w:val="00AF09EA"/>
    <w:rsid w:val="00AF0A4A"/>
    <w:rsid w:val="00AF0EEB"/>
    <w:rsid w:val="00AF114F"/>
    <w:rsid w:val="00AF1165"/>
    <w:rsid w:val="00AF15B8"/>
    <w:rsid w:val="00AF16D1"/>
    <w:rsid w:val="00AF198C"/>
    <w:rsid w:val="00AF19F2"/>
    <w:rsid w:val="00AF2000"/>
    <w:rsid w:val="00AF2065"/>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4D6A"/>
    <w:rsid w:val="00AF4F3F"/>
    <w:rsid w:val="00AF5016"/>
    <w:rsid w:val="00AF5142"/>
    <w:rsid w:val="00AF52C8"/>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6E8"/>
    <w:rsid w:val="00B0076C"/>
    <w:rsid w:val="00B00B31"/>
    <w:rsid w:val="00B00C10"/>
    <w:rsid w:val="00B010CF"/>
    <w:rsid w:val="00B011A3"/>
    <w:rsid w:val="00B012C0"/>
    <w:rsid w:val="00B01619"/>
    <w:rsid w:val="00B016DA"/>
    <w:rsid w:val="00B017B4"/>
    <w:rsid w:val="00B01A50"/>
    <w:rsid w:val="00B01AF9"/>
    <w:rsid w:val="00B01E42"/>
    <w:rsid w:val="00B022FC"/>
    <w:rsid w:val="00B0285C"/>
    <w:rsid w:val="00B0289D"/>
    <w:rsid w:val="00B0290B"/>
    <w:rsid w:val="00B02B0D"/>
    <w:rsid w:val="00B02B6D"/>
    <w:rsid w:val="00B02C17"/>
    <w:rsid w:val="00B02D15"/>
    <w:rsid w:val="00B02E5B"/>
    <w:rsid w:val="00B03A83"/>
    <w:rsid w:val="00B03CD6"/>
    <w:rsid w:val="00B03D29"/>
    <w:rsid w:val="00B03E03"/>
    <w:rsid w:val="00B04780"/>
    <w:rsid w:val="00B04957"/>
    <w:rsid w:val="00B04B09"/>
    <w:rsid w:val="00B04BFE"/>
    <w:rsid w:val="00B04C7F"/>
    <w:rsid w:val="00B0502C"/>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281"/>
    <w:rsid w:val="00B10622"/>
    <w:rsid w:val="00B10EC0"/>
    <w:rsid w:val="00B10FA9"/>
    <w:rsid w:val="00B11052"/>
    <w:rsid w:val="00B113DD"/>
    <w:rsid w:val="00B11AB0"/>
    <w:rsid w:val="00B11AF5"/>
    <w:rsid w:val="00B11C73"/>
    <w:rsid w:val="00B11E73"/>
    <w:rsid w:val="00B11EFE"/>
    <w:rsid w:val="00B11F13"/>
    <w:rsid w:val="00B12028"/>
    <w:rsid w:val="00B12315"/>
    <w:rsid w:val="00B123D1"/>
    <w:rsid w:val="00B1252E"/>
    <w:rsid w:val="00B12704"/>
    <w:rsid w:val="00B12A4A"/>
    <w:rsid w:val="00B12FCE"/>
    <w:rsid w:val="00B1306E"/>
    <w:rsid w:val="00B133D2"/>
    <w:rsid w:val="00B133E2"/>
    <w:rsid w:val="00B13473"/>
    <w:rsid w:val="00B1360E"/>
    <w:rsid w:val="00B137BD"/>
    <w:rsid w:val="00B13D46"/>
    <w:rsid w:val="00B13EB8"/>
    <w:rsid w:val="00B13F04"/>
    <w:rsid w:val="00B13F9E"/>
    <w:rsid w:val="00B13FB0"/>
    <w:rsid w:val="00B13FF2"/>
    <w:rsid w:val="00B1401F"/>
    <w:rsid w:val="00B14071"/>
    <w:rsid w:val="00B140BD"/>
    <w:rsid w:val="00B14144"/>
    <w:rsid w:val="00B14163"/>
    <w:rsid w:val="00B14BB6"/>
    <w:rsid w:val="00B14BBF"/>
    <w:rsid w:val="00B14BFB"/>
    <w:rsid w:val="00B14C1A"/>
    <w:rsid w:val="00B14CDC"/>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721"/>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2E86"/>
    <w:rsid w:val="00B230A0"/>
    <w:rsid w:val="00B231F5"/>
    <w:rsid w:val="00B2321E"/>
    <w:rsid w:val="00B2323E"/>
    <w:rsid w:val="00B2364F"/>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F10"/>
    <w:rsid w:val="00B24F8B"/>
    <w:rsid w:val="00B2539D"/>
    <w:rsid w:val="00B2562D"/>
    <w:rsid w:val="00B25660"/>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F7"/>
    <w:rsid w:val="00B31ADB"/>
    <w:rsid w:val="00B31B05"/>
    <w:rsid w:val="00B31CC5"/>
    <w:rsid w:val="00B31D3E"/>
    <w:rsid w:val="00B31DDE"/>
    <w:rsid w:val="00B31E35"/>
    <w:rsid w:val="00B31E9A"/>
    <w:rsid w:val="00B32008"/>
    <w:rsid w:val="00B32297"/>
    <w:rsid w:val="00B32607"/>
    <w:rsid w:val="00B32711"/>
    <w:rsid w:val="00B3287C"/>
    <w:rsid w:val="00B328EA"/>
    <w:rsid w:val="00B32F33"/>
    <w:rsid w:val="00B3339A"/>
    <w:rsid w:val="00B33783"/>
    <w:rsid w:val="00B33BFF"/>
    <w:rsid w:val="00B33C29"/>
    <w:rsid w:val="00B33FE8"/>
    <w:rsid w:val="00B3409D"/>
    <w:rsid w:val="00B34ACD"/>
    <w:rsid w:val="00B34B0B"/>
    <w:rsid w:val="00B34DFA"/>
    <w:rsid w:val="00B34FAE"/>
    <w:rsid w:val="00B34FD3"/>
    <w:rsid w:val="00B35105"/>
    <w:rsid w:val="00B3511A"/>
    <w:rsid w:val="00B3522C"/>
    <w:rsid w:val="00B35262"/>
    <w:rsid w:val="00B35590"/>
    <w:rsid w:val="00B35731"/>
    <w:rsid w:val="00B35775"/>
    <w:rsid w:val="00B35A03"/>
    <w:rsid w:val="00B35A9B"/>
    <w:rsid w:val="00B35AFD"/>
    <w:rsid w:val="00B35B96"/>
    <w:rsid w:val="00B36168"/>
    <w:rsid w:val="00B36685"/>
    <w:rsid w:val="00B366BB"/>
    <w:rsid w:val="00B36866"/>
    <w:rsid w:val="00B36887"/>
    <w:rsid w:val="00B36B7E"/>
    <w:rsid w:val="00B36D7E"/>
    <w:rsid w:val="00B36D9D"/>
    <w:rsid w:val="00B36DDB"/>
    <w:rsid w:val="00B36E98"/>
    <w:rsid w:val="00B3705D"/>
    <w:rsid w:val="00B374B7"/>
    <w:rsid w:val="00B3755A"/>
    <w:rsid w:val="00B375B0"/>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01"/>
    <w:rsid w:val="00B4131F"/>
    <w:rsid w:val="00B41585"/>
    <w:rsid w:val="00B416F3"/>
    <w:rsid w:val="00B41746"/>
    <w:rsid w:val="00B4183A"/>
    <w:rsid w:val="00B419D3"/>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8C7"/>
    <w:rsid w:val="00B45BF4"/>
    <w:rsid w:val="00B45F0D"/>
    <w:rsid w:val="00B4609B"/>
    <w:rsid w:val="00B4611F"/>
    <w:rsid w:val="00B461E9"/>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B0"/>
    <w:rsid w:val="00B51833"/>
    <w:rsid w:val="00B51BCC"/>
    <w:rsid w:val="00B51C31"/>
    <w:rsid w:val="00B520C8"/>
    <w:rsid w:val="00B52177"/>
    <w:rsid w:val="00B5251E"/>
    <w:rsid w:val="00B5253C"/>
    <w:rsid w:val="00B528AD"/>
    <w:rsid w:val="00B52A01"/>
    <w:rsid w:val="00B52A75"/>
    <w:rsid w:val="00B52CFB"/>
    <w:rsid w:val="00B52DB9"/>
    <w:rsid w:val="00B5306F"/>
    <w:rsid w:val="00B535A4"/>
    <w:rsid w:val="00B53664"/>
    <w:rsid w:val="00B53796"/>
    <w:rsid w:val="00B537C4"/>
    <w:rsid w:val="00B539D3"/>
    <w:rsid w:val="00B53B29"/>
    <w:rsid w:val="00B53C35"/>
    <w:rsid w:val="00B53D45"/>
    <w:rsid w:val="00B5401F"/>
    <w:rsid w:val="00B54294"/>
    <w:rsid w:val="00B54583"/>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7477"/>
    <w:rsid w:val="00B574C7"/>
    <w:rsid w:val="00B57AED"/>
    <w:rsid w:val="00B57D17"/>
    <w:rsid w:val="00B57DA4"/>
    <w:rsid w:val="00B57DCA"/>
    <w:rsid w:val="00B60071"/>
    <w:rsid w:val="00B60377"/>
    <w:rsid w:val="00B603FC"/>
    <w:rsid w:val="00B604D2"/>
    <w:rsid w:val="00B60E17"/>
    <w:rsid w:val="00B60F84"/>
    <w:rsid w:val="00B612EC"/>
    <w:rsid w:val="00B613FE"/>
    <w:rsid w:val="00B61864"/>
    <w:rsid w:val="00B618C4"/>
    <w:rsid w:val="00B61A8C"/>
    <w:rsid w:val="00B61B75"/>
    <w:rsid w:val="00B61DE8"/>
    <w:rsid w:val="00B61F6B"/>
    <w:rsid w:val="00B62390"/>
    <w:rsid w:val="00B624E5"/>
    <w:rsid w:val="00B62808"/>
    <w:rsid w:val="00B62826"/>
    <w:rsid w:val="00B62984"/>
    <w:rsid w:val="00B62E9B"/>
    <w:rsid w:val="00B632AA"/>
    <w:rsid w:val="00B6338C"/>
    <w:rsid w:val="00B635C9"/>
    <w:rsid w:val="00B63926"/>
    <w:rsid w:val="00B639B9"/>
    <w:rsid w:val="00B63AE0"/>
    <w:rsid w:val="00B63BBD"/>
    <w:rsid w:val="00B63DB5"/>
    <w:rsid w:val="00B640DC"/>
    <w:rsid w:val="00B64145"/>
    <w:rsid w:val="00B6415C"/>
    <w:rsid w:val="00B641F9"/>
    <w:rsid w:val="00B6422F"/>
    <w:rsid w:val="00B64943"/>
    <w:rsid w:val="00B64CEB"/>
    <w:rsid w:val="00B64DE9"/>
    <w:rsid w:val="00B64E82"/>
    <w:rsid w:val="00B657A6"/>
    <w:rsid w:val="00B65939"/>
    <w:rsid w:val="00B65B6D"/>
    <w:rsid w:val="00B65C27"/>
    <w:rsid w:val="00B65C44"/>
    <w:rsid w:val="00B65C8D"/>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57D"/>
    <w:rsid w:val="00B746D0"/>
    <w:rsid w:val="00B74BFE"/>
    <w:rsid w:val="00B75419"/>
    <w:rsid w:val="00B754FC"/>
    <w:rsid w:val="00B755BC"/>
    <w:rsid w:val="00B755E5"/>
    <w:rsid w:val="00B7568E"/>
    <w:rsid w:val="00B75708"/>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B6F"/>
    <w:rsid w:val="00B80D23"/>
    <w:rsid w:val="00B81023"/>
    <w:rsid w:val="00B8104A"/>
    <w:rsid w:val="00B81140"/>
    <w:rsid w:val="00B815C2"/>
    <w:rsid w:val="00B81676"/>
    <w:rsid w:val="00B8167B"/>
    <w:rsid w:val="00B81B31"/>
    <w:rsid w:val="00B81B73"/>
    <w:rsid w:val="00B81BE0"/>
    <w:rsid w:val="00B81E01"/>
    <w:rsid w:val="00B81F1C"/>
    <w:rsid w:val="00B82567"/>
    <w:rsid w:val="00B82596"/>
    <w:rsid w:val="00B82D77"/>
    <w:rsid w:val="00B82F5C"/>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630"/>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C89"/>
    <w:rsid w:val="00B91DB0"/>
    <w:rsid w:val="00B9214E"/>
    <w:rsid w:val="00B9225E"/>
    <w:rsid w:val="00B9227F"/>
    <w:rsid w:val="00B922E1"/>
    <w:rsid w:val="00B92300"/>
    <w:rsid w:val="00B923BF"/>
    <w:rsid w:val="00B92452"/>
    <w:rsid w:val="00B92484"/>
    <w:rsid w:val="00B9267D"/>
    <w:rsid w:val="00B92728"/>
    <w:rsid w:val="00B927EB"/>
    <w:rsid w:val="00B928DD"/>
    <w:rsid w:val="00B92E68"/>
    <w:rsid w:val="00B92F24"/>
    <w:rsid w:val="00B93329"/>
    <w:rsid w:val="00B93401"/>
    <w:rsid w:val="00B934AC"/>
    <w:rsid w:val="00B93529"/>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6E3"/>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909"/>
    <w:rsid w:val="00BA3A00"/>
    <w:rsid w:val="00BA4209"/>
    <w:rsid w:val="00BA4352"/>
    <w:rsid w:val="00BA446B"/>
    <w:rsid w:val="00BA483A"/>
    <w:rsid w:val="00BA4AF9"/>
    <w:rsid w:val="00BA5037"/>
    <w:rsid w:val="00BA50B6"/>
    <w:rsid w:val="00BA5400"/>
    <w:rsid w:val="00BA5858"/>
    <w:rsid w:val="00BA58AD"/>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850"/>
    <w:rsid w:val="00BA78CF"/>
    <w:rsid w:val="00BA7A62"/>
    <w:rsid w:val="00BA7FC8"/>
    <w:rsid w:val="00BB0184"/>
    <w:rsid w:val="00BB020B"/>
    <w:rsid w:val="00BB0269"/>
    <w:rsid w:val="00BB0299"/>
    <w:rsid w:val="00BB0386"/>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733"/>
    <w:rsid w:val="00BC0A1E"/>
    <w:rsid w:val="00BC0AA8"/>
    <w:rsid w:val="00BC0B8F"/>
    <w:rsid w:val="00BC0EF8"/>
    <w:rsid w:val="00BC111E"/>
    <w:rsid w:val="00BC1378"/>
    <w:rsid w:val="00BC138B"/>
    <w:rsid w:val="00BC13AE"/>
    <w:rsid w:val="00BC16E8"/>
    <w:rsid w:val="00BC1762"/>
    <w:rsid w:val="00BC1786"/>
    <w:rsid w:val="00BC1B77"/>
    <w:rsid w:val="00BC1D8A"/>
    <w:rsid w:val="00BC1D8C"/>
    <w:rsid w:val="00BC21E4"/>
    <w:rsid w:val="00BC2265"/>
    <w:rsid w:val="00BC25AC"/>
    <w:rsid w:val="00BC2DEF"/>
    <w:rsid w:val="00BC2EBF"/>
    <w:rsid w:val="00BC2F32"/>
    <w:rsid w:val="00BC3000"/>
    <w:rsid w:val="00BC3098"/>
    <w:rsid w:val="00BC309C"/>
    <w:rsid w:val="00BC3208"/>
    <w:rsid w:val="00BC321B"/>
    <w:rsid w:val="00BC33A0"/>
    <w:rsid w:val="00BC349E"/>
    <w:rsid w:val="00BC35AF"/>
    <w:rsid w:val="00BC36F2"/>
    <w:rsid w:val="00BC3A2F"/>
    <w:rsid w:val="00BC3B59"/>
    <w:rsid w:val="00BC433D"/>
    <w:rsid w:val="00BC45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065"/>
    <w:rsid w:val="00BD131A"/>
    <w:rsid w:val="00BD14B5"/>
    <w:rsid w:val="00BD15CE"/>
    <w:rsid w:val="00BD1785"/>
    <w:rsid w:val="00BD195E"/>
    <w:rsid w:val="00BD1A9C"/>
    <w:rsid w:val="00BD1B0C"/>
    <w:rsid w:val="00BD1E39"/>
    <w:rsid w:val="00BD21E9"/>
    <w:rsid w:val="00BD2253"/>
    <w:rsid w:val="00BD2279"/>
    <w:rsid w:val="00BD2411"/>
    <w:rsid w:val="00BD260E"/>
    <w:rsid w:val="00BD2DBC"/>
    <w:rsid w:val="00BD30CB"/>
    <w:rsid w:val="00BD31F9"/>
    <w:rsid w:val="00BD32EC"/>
    <w:rsid w:val="00BD3428"/>
    <w:rsid w:val="00BD3499"/>
    <w:rsid w:val="00BD372C"/>
    <w:rsid w:val="00BD39D1"/>
    <w:rsid w:val="00BD3C7F"/>
    <w:rsid w:val="00BD3D11"/>
    <w:rsid w:val="00BD3D66"/>
    <w:rsid w:val="00BD3D8D"/>
    <w:rsid w:val="00BD3E80"/>
    <w:rsid w:val="00BD4455"/>
    <w:rsid w:val="00BD447B"/>
    <w:rsid w:val="00BD45CA"/>
    <w:rsid w:val="00BD48F8"/>
    <w:rsid w:val="00BD4944"/>
    <w:rsid w:val="00BD4A85"/>
    <w:rsid w:val="00BD4AA9"/>
    <w:rsid w:val="00BD4CB4"/>
    <w:rsid w:val="00BD4DB1"/>
    <w:rsid w:val="00BD4DDE"/>
    <w:rsid w:val="00BD503C"/>
    <w:rsid w:val="00BD5177"/>
    <w:rsid w:val="00BD5252"/>
    <w:rsid w:val="00BD5321"/>
    <w:rsid w:val="00BD5341"/>
    <w:rsid w:val="00BD5956"/>
    <w:rsid w:val="00BD5C41"/>
    <w:rsid w:val="00BD5DB3"/>
    <w:rsid w:val="00BD5E07"/>
    <w:rsid w:val="00BD5EE3"/>
    <w:rsid w:val="00BD603D"/>
    <w:rsid w:val="00BD604C"/>
    <w:rsid w:val="00BD623E"/>
    <w:rsid w:val="00BD6422"/>
    <w:rsid w:val="00BD6737"/>
    <w:rsid w:val="00BD67E5"/>
    <w:rsid w:val="00BD6808"/>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9BD"/>
    <w:rsid w:val="00BE0AB0"/>
    <w:rsid w:val="00BE0CDB"/>
    <w:rsid w:val="00BE10B6"/>
    <w:rsid w:val="00BE12D6"/>
    <w:rsid w:val="00BE14D7"/>
    <w:rsid w:val="00BE15E4"/>
    <w:rsid w:val="00BE182D"/>
    <w:rsid w:val="00BE1B6C"/>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CB"/>
    <w:rsid w:val="00BE45D1"/>
    <w:rsid w:val="00BE4774"/>
    <w:rsid w:val="00BE47D8"/>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881"/>
    <w:rsid w:val="00BE7975"/>
    <w:rsid w:val="00BE7B8A"/>
    <w:rsid w:val="00BE7FB6"/>
    <w:rsid w:val="00BF0201"/>
    <w:rsid w:val="00BF020F"/>
    <w:rsid w:val="00BF026E"/>
    <w:rsid w:val="00BF03E9"/>
    <w:rsid w:val="00BF0412"/>
    <w:rsid w:val="00BF0854"/>
    <w:rsid w:val="00BF094D"/>
    <w:rsid w:val="00BF0AB9"/>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102"/>
    <w:rsid w:val="00BF32C4"/>
    <w:rsid w:val="00BF33E1"/>
    <w:rsid w:val="00BF3441"/>
    <w:rsid w:val="00BF3AE6"/>
    <w:rsid w:val="00BF3BA4"/>
    <w:rsid w:val="00BF400D"/>
    <w:rsid w:val="00BF41D7"/>
    <w:rsid w:val="00BF4290"/>
    <w:rsid w:val="00BF4AF6"/>
    <w:rsid w:val="00BF4BDA"/>
    <w:rsid w:val="00BF4D5B"/>
    <w:rsid w:val="00BF53B1"/>
    <w:rsid w:val="00BF590A"/>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65D"/>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130"/>
    <w:rsid w:val="00C0621A"/>
    <w:rsid w:val="00C062B9"/>
    <w:rsid w:val="00C0632B"/>
    <w:rsid w:val="00C06372"/>
    <w:rsid w:val="00C06829"/>
    <w:rsid w:val="00C068C6"/>
    <w:rsid w:val="00C06C2D"/>
    <w:rsid w:val="00C0722A"/>
    <w:rsid w:val="00C07882"/>
    <w:rsid w:val="00C079F7"/>
    <w:rsid w:val="00C07E09"/>
    <w:rsid w:val="00C07F0B"/>
    <w:rsid w:val="00C1009B"/>
    <w:rsid w:val="00C10760"/>
    <w:rsid w:val="00C108BC"/>
    <w:rsid w:val="00C109D2"/>
    <w:rsid w:val="00C1139F"/>
    <w:rsid w:val="00C117BE"/>
    <w:rsid w:val="00C1189C"/>
    <w:rsid w:val="00C119A3"/>
    <w:rsid w:val="00C11A52"/>
    <w:rsid w:val="00C11B6B"/>
    <w:rsid w:val="00C11E5C"/>
    <w:rsid w:val="00C11FEF"/>
    <w:rsid w:val="00C12096"/>
    <w:rsid w:val="00C120C8"/>
    <w:rsid w:val="00C123A9"/>
    <w:rsid w:val="00C125AE"/>
    <w:rsid w:val="00C12663"/>
    <w:rsid w:val="00C126B6"/>
    <w:rsid w:val="00C126CE"/>
    <w:rsid w:val="00C12B3D"/>
    <w:rsid w:val="00C12FB6"/>
    <w:rsid w:val="00C13105"/>
    <w:rsid w:val="00C132E2"/>
    <w:rsid w:val="00C13422"/>
    <w:rsid w:val="00C13618"/>
    <w:rsid w:val="00C1377D"/>
    <w:rsid w:val="00C13DFC"/>
    <w:rsid w:val="00C14087"/>
    <w:rsid w:val="00C140A3"/>
    <w:rsid w:val="00C141D4"/>
    <w:rsid w:val="00C14240"/>
    <w:rsid w:val="00C1439F"/>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95D"/>
    <w:rsid w:val="00C16B50"/>
    <w:rsid w:val="00C16C88"/>
    <w:rsid w:val="00C16EDF"/>
    <w:rsid w:val="00C170C6"/>
    <w:rsid w:val="00C172C3"/>
    <w:rsid w:val="00C17311"/>
    <w:rsid w:val="00C173BD"/>
    <w:rsid w:val="00C17527"/>
    <w:rsid w:val="00C17596"/>
    <w:rsid w:val="00C17724"/>
    <w:rsid w:val="00C17868"/>
    <w:rsid w:val="00C20386"/>
    <w:rsid w:val="00C204CF"/>
    <w:rsid w:val="00C20646"/>
    <w:rsid w:val="00C20A03"/>
    <w:rsid w:val="00C20B7F"/>
    <w:rsid w:val="00C20CEE"/>
    <w:rsid w:val="00C20E24"/>
    <w:rsid w:val="00C21031"/>
    <w:rsid w:val="00C2105A"/>
    <w:rsid w:val="00C21185"/>
    <w:rsid w:val="00C21381"/>
    <w:rsid w:val="00C214D0"/>
    <w:rsid w:val="00C2168D"/>
    <w:rsid w:val="00C2198C"/>
    <w:rsid w:val="00C21C63"/>
    <w:rsid w:val="00C21D25"/>
    <w:rsid w:val="00C21DE5"/>
    <w:rsid w:val="00C22122"/>
    <w:rsid w:val="00C2244B"/>
    <w:rsid w:val="00C22829"/>
    <w:rsid w:val="00C22D21"/>
    <w:rsid w:val="00C22E03"/>
    <w:rsid w:val="00C22F6C"/>
    <w:rsid w:val="00C232F3"/>
    <w:rsid w:val="00C23494"/>
    <w:rsid w:val="00C23518"/>
    <w:rsid w:val="00C2398C"/>
    <w:rsid w:val="00C23BBD"/>
    <w:rsid w:val="00C244C9"/>
    <w:rsid w:val="00C24667"/>
    <w:rsid w:val="00C247A1"/>
    <w:rsid w:val="00C24A58"/>
    <w:rsid w:val="00C24CF8"/>
    <w:rsid w:val="00C24DEA"/>
    <w:rsid w:val="00C24EF5"/>
    <w:rsid w:val="00C24FC4"/>
    <w:rsid w:val="00C24FCE"/>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E59"/>
    <w:rsid w:val="00C26ED6"/>
    <w:rsid w:val="00C26F19"/>
    <w:rsid w:val="00C26F65"/>
    <w:rsid w:val="00C2711B"/>
    <w:rsid w:val="00C27389"/>
    <w:rsid w:val="00C27766"/>
    <w:rsid w:val="00C27BC8"/>
    <w:rsid w:val="00C27C71"/>
    <w:rsid w:val="00C27CF5"/>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852"/>
    <w:rsid w:val="00C41972"/>
    <w:rsid w:val="00C41AF8"/>
    <w:rsid w:val="00C41BE8"/>
    <w:rsid w:val="00C41D01"/>
    <w:rsid w:val="00C41E8D"/>
    <w:rsid w:val="00C421E8"/>
    <w:rsid w:val="00C4252E"/>
    <w:rsid w:val="00C425B4"/>
    <w:rsid w:val="00C42733"/>
    <w:rsid w:val="00C428BC"/>
    <w:rsid w:val="00C42B9D"/>
    <w:rsid w:val="00C42C5C"/>
    <w:rsid w:val="00C42C7B"/>
    <w:rsid w:val="00C42E94"/>
    <w:rsid w:val="00C42FC4"/>
    <w:rsid w:val="00C4357C"/>
    <w:rsid w:val="00C435AB"/>
    <w:rsid w:val="00C4362E"/>
    <w:rsid w:val="00C43F7C"/>
    <w:rsid w:val="00C44B49"/>
    <w:rsid w:val="00C44B7B"/>
    <w:rsid w:val="00C44D49"/>
    <w:rsid w:val="00C44D7A"/>
    <w:rsid w:val="00C44E46"/>
    <w:rsid w:val="00C44F69"/>
    <w:rsid w:val="00C44FB7"/>
    <w:rsid w:val="00C451C9"/>
    <w:rsid w:val="00C4530C"/>
    <w:rsid w:val="00C4540C"/>
    <w:rsid w:val="00C4547B"/>
    <w:rsid w:val="00C457E9"/>
    <w:rsid w:val="00C458F8"/>
    <w:rsid w:val="00C45A8C"/>
    <w:rsid w:val="00C462D3"/>
    <w:rsid w:val="00C46B77"/>
    <w:rsid w:val="00C46C71"/>
    <w:rsid w:val="00C46E1B"/>
    <w:rsid w:val="00C47167"/>
    <w:rsid w:val="00C47404"/>
    <w:rsid w:val="00C476B3"/>
    <w:rsid w:val="00C47767"/>
    <w:rsid w:val="00C4779B"/>
    <w:rsid w:val="00C50066"/>
    <w:rsid w:val="00C50161"/>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3B0"/>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AE3"/>
    <w:rsid w:val="00C54C1F"/>
    <w:rsid w:val="00C5508B"/>
    <w:rsid w:val="00C552C3"/>
    <w:rsid w:val="00C5539C"/>
    <w:rsid w:val="00C555A3"/>
    <w:rsid w:val="00C55773"/>
    <w:rsid w:val="00C55809"/>
    <w:rsid w:val="00C559E2"/>
    <w:rsid w:val="00C559EF"/>
    <w:rsid w:val="00C55D3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A19"/>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3F1"/>
    <w:rsid w:val="00C6448F"/>
    <w:rsid w:val="00C64E88"/>
    <w:rsid w:val="00C64E91"/>
    <w:rsid w:val="00C64ECC"/>
    <w:rsid w:val="00C64F58"/>
    <w:rsid w:val="00C65160"/>
    <w:rsid w:val="00C6558A"/>
    <w:rsid w:val="00C65625"/>
    <w:rsid w:val="00C65686"/>
    <w:rsid w:val="00C656DA"/>
    <w:rsid w:val="00C658AB"/>
    <w:rsid w:val="00C65C75"/>
    <w:rsid w:val="00C65D6C"/>
    <w:rsid w:val="00C65D83"/>
    <w:rsid w:val="00C65DA1"/>
    <w:rsid w:val="00C65DBD"/>
    <w:rsid w:val="00C65DC6"/>
    <w:rsid w:val="00C66122"/>
    <w:rsid w:val="00C662DC"/>
    <w:rsid w:val="00C663BF"/>
    <w:rsid w:val="00C663FB"/>
    <w:rsid w:val="00C664DE"/>
    <w:rsid w:val="00C66646"/>
    <w:rsid w:val="00C666AF"/>
    <w:rsid w:val="00C66893"/>
    <w:rsid w:val="00C66978"/>
    <w:rsid w:val="00C66CA4"/>
    <w:rsid w:val="00C66FE9"/>
    <w:rsid w:val="00C67020"/>
    <w:rsid w:val="00C670CE"/>
    <w:rsid w:val="00C677F2"/>
    <w:rsid w:val="00C67884"/>
    <w:rsid w:val="00C67DBC"/>
    <w:rsid w:val="00C67EFD"/>
    <w:rsid w:val="00C67F6B"/>
    <w:rsid w:val="00C67FB2"/>
    <w:rsid w:val="00C7028C"/>
    <w:rsid w:val="00C7069F"/>
    <w:rsid w:val="00C70816"/>
    <w:rsid w:val="00C708C3"/>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FFD"/>
    <w:rsid w:val="00C75021"/>
    <w:rsid w:val="00C75487"/>
    <w:rsid w:val="00C75594"/>
    <w:rsid w:val="00C756A6"/>
    <w:rsid w:val="00C756AF"/>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6AC6"/>
    <w:rsid w:val="00C772B8"/>
    <w:rsid w:val="00C7749E"/>
    <w:rsid w:val="00C77979"/>
    <w:rsid w:val="00C77BE9"/>
    <w:rsid w:val="00C77CA7"/>
    <w:rsid w:val="00C77F58"/>
    <w:rsid w:val="00C8033C"/>
    <w:rsid w:val="00C809A6"/>
    <w:rsid w:val="00C80BF5"/>
    <w:rsid w:val="00C80C41"/>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5F"/>
    <w:rsid w:val="00C825E5"/>
    <w:rsid w:val="00C82753"/>
    <w:rsid w:val="00C828C5"/>
    <w:rsid w:val="00C8299E"/>
    <w:rsid w:val="00C82A17"/>
    <w:rsid w:val="00C82ADB"/>
    <w:rsid w:val="00C82BA7"/>
    <w:rsid w:val="00C82F3A"/>
    <w:rsid w:val="00C8323A"/>
    <w:rsid w:val="00C83532"/>
    <w:rsid w:val="00C83864"/>
    <w:rsid w:val="00C8388D"/>
    <w:rsid w:val="00C83A12"/>
    <w:rsid w:val="00C83BEB"/>
    <w:rsid w:val="00C83D2F"/>
    <w:rsid w:val="00C83E5E"/>
    <w:rsid w:val="00C83F9C"/>
    <w:rsid w:val="00C84185"/>
    <w:rsid w:val="00C8420E"/>
    <w:rsid w:val="00C84451"/>
    <w:rsid w:val="00C8476E"/>
    <w:rsid w:val="00C847BE"/>
    <w:rsid w:val="00C8498F"/>
    <w:rsid w:val="00C84A52"/>
    <w:rsid w:val="00C858C3"/>
    <w:rsid w:val="00C85A0C"/>
    <w:rsid w:val="00C85D73"/>
    <w:rsid w:val="00C85EC0"/>
    <w:rsid w:val="00C85FCE"/>
    <w:rsid w:val="00C861CD"/>
    <w:rsid w:val="00C863EF"/>
    <w:rsid w:val="00C867C1"/>
    <w:rsid w:val="00C86840"/>
    <w:rsid w:val="00C86893"/>
    <w:rsid w:val="00C86A2B"/>
    <w:rsid w:val="00C86D06"/>
    <w:rsid w:val="00C86FF0"/>
    <w:rsid w:val="00C8743B"/>
    <w:rsid w:val="00C87457"/>
    <w:rsid w:val="00C87626"/>
    <w:rsid w:val="00C87803"/>
    <w:rsid w:val="00C87A76"/>
    <w:rsid w:val="00C87B8B"/>
    <w:rsid w:val="00C87C83"/>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B86"/>
    <w:rsid w:val="00C94C70"/>
    <w:rsid w:val="00C94DB9"/>
    <w:rsid w:val="00C94F25"/>
    <w:rsid w:val="00C950A6"/>
    <w:rsid w:val="00C95421"/>
    <w:rsid w:val="00C954B1"/>
    <w:rsid w:val="00C95E3B"/>
    <w:rsid w:val="00C95EE6"/>
    <w:rsid w:val="00C96004"/>
    <w:rsid w:val="00C960AA"/>
    <w:rsid w:val="00C96B5B"/>
    <w:rsid w:val="00C96C3E"/>
    <w:rsid w:val="00C96C9C"/>
    <w:rsid w:val="00C96CBE"/>
    <w:rsid w:val="00C96DBA"/>
    <w:rsid w:val="00C96EE0"/>
    <w:rsid w:val="00C9727C"/>
    <w:rsid w:val="00C97426"/>
    <w:rsid w:val="00C97A30"/>
    <w:rsid w:val="00C97AED"/>
    <w:rsid w:val="00C97F0F"/>
    <w:rsid w:val="00CA0183"/>
    <w:rsid w:val="00CA01E6"/>
    <w:rsid w:val="00CA02E3"/>
    <w:rsid w:val="00CA0329"/>
    <w:rsid w:val="00CA060E"/>
    <w:rsid w:val="00CA09A1"/>
    <w:rsid w:val="00CA0A76"/>
    <w:rsid w:val="00CA0F79"/>
    <w:rsid w:val="00CA11D6"/>
    <w:rsid w:val="00CA122D"/>
    <w:rsid w:val="00CA15BB"/>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B16"/>
    <w:rsid w:val="00CA3BDC"/>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286"/>
    <w:rsid w:val="00CA7468"/>
    <w:rsid w:val="00CA752A"/>
    <w:rsid w:val="00CA769D"/>
    <w:rsid w:val="00CA782C"/>
    <w:rsid w:val="00CA7BF4"/>
    <w:rsid w:val="00CB05B0"/>
    <w:rsid w:val="00CB0601"/>
    <w:rsid w:val="00CB0613"/>
    <w:rsid w:val="00CB0659"/>
    <w:rsid w:val="00CB071C"/>
    <w:rsid w:val="00CB083C"/>
    <w:rsid w:val="00CB0BC0"/>
    <w:rsid w:val="00CB0D67"/>
    <w:rsid w:val="00CB0E4E"/>
    <w:rsid w:val="00CB0F05"/>
    <w:rsid w:val="00CB0FE1"/>
    <w:rsid w:val="00CB1106"/>
    <w:rsid w:val="00CB115B"/>
    <w:rsid w:val="00CB14B2"/>
    <w:rsid w:val="00CB1A3A"/>
    <w:rsid w:val="00CB1A5C"/>
    <w:rsid w:val="00CB1CD7"/>
    <w:rsid w:val="00CB206B"/>
    <w:rsid w:val="00CB2177"/>
    <w:rsid w:val="00CB21D8"/>
    <w:rsid w:val="00CB2377"/>
    <w:rsid w:val="00CB26A7"/>
    <w:rsid w:val="00CB28F0"/>
    <w:rsid w:val="00CB2901"/>
    <w:rsid w:val="00CB2B62"/>
    <w:rsid w:val="00CB2E1E"/>
    <w:rsid w:val="00CB2FFE"/>
    <w:rsid w:val="00CB3047"/>
    <w:rsid w:val="00CB369D"/>
    <w:rsid w:val="00CB40DB"/>
    <w:rsid w:val="00CB418A"/>
    <w:rsid w:val="00CB41FF"/>
    <w:rsid w:val="00CB421F"/>
    <w:rsid w:val="00CB42D0"/>
    <w:rsid w:val="00CB4345"/>
    <w:rsid w:val="00CB44DC"/>
    <w:rsid w:val="00CB4627"/>
    <w:rsid w:val="00CB46A3"/>
    <w:rsid w:val="00CB4861"/>
    <w:rsid w:val="00CB4AA4"/>
    <w:rsid w:val="00CB4BF3"/>
    <w:rsid w:val="00CB4F37"/>
    <w:rsid w:val="00CB4FEE"/>
    <w:rsid w:val="00CB5326"/>
    <w:rsid w:val="00CB53CC"/>
    <w:rsid w:val="00CB53EB"/>
    <w:rsid w:val="00CB5508"/>
    <w:rsid w:val="00CB5C39"/>
    <w:rsid w:val="00CB5CBF"/>
    <w:rsid w:val="00CB5D41"/>
    <w:rsid w:val="00CB60A2"/>
    <w:rsid w:val="00CB6833"/>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420"/>
    <w:rsid w:val="00CC4504"/>
    <w:rsid w:val="00CC450D"/>
    <w:rsid w:val="00CC4648"/>
    <w:rsid w:val="00CC4658"/>
    <w:rsid w:val="00CC4D99"/>
    <w:rsid w:val="00CC4DAA"/>
    <w:rsid w:val="00CC4F26"/>
    <w:rsid w:val="00CC521C"/>
    <w:rsid w:val="00CC525E"/>
    <w:rsid w:val="00CC52E0"/>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F77"/>
    <w:rsid w:val="00CC757A"/>
    <w:rsid w:val="00CC757B"/>
    <w:rsid w:val="00CC76B6"/>
    <w:rsid w:val="00CC7853"/>
    <w:rsid w:val="00CC78D4"/>
    <w:rsid w:val="00CC7E94"/>
    <w:rsid w:val="00CD00F4"/>
    <w:rsid w:val="00CD0445"/>
    <w:rsid w:val="00CD060E"/>
    <w:rsid w:val="00CD0849"/>
    <w:rsid w:val="00CD08BC"/>
    <w:rsid w:val="00CD0BCC"/>
    <w:rsid w:val="00CD1052"/>
    <w:rsid w:val="00CD107C"/>
    <w:rsid w:val="00CD10D5"/>
    <w:rsid w:val="00CD1175"/>
    <w:rsid w:val="00CD1335"/>
    <w:rsid w:val="00CD138E"/>
    <w:rsid w:val="00CD1450"/>
    <w:rsid w:val="00CD1C6F"/>
    <w:rsid w:val="00CD1D3B"/>
    <w:rsid w:val="00CD2188"/>
    <w:rsid w:val="00CD21ED"/>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6A8"/>
    <w:rsid w:val="00CD7F7D"/>
    <w:rsid w:val="00CE05F2"/>
    <w:rsid w:val="00CE0895"/>
    <w:rsid w:val="00CE0B60"/>
    <w:rsid w:val="00CE0CDD"/>
    <w:rsid w:val="00CE0D51"/>
    <w:rsid w:val="00CE0F09"/>
    <w:rsid w:val="00CE0F85"/>
    <w:rsid w:val="00CE13E0"/>
    <w:rsid w:val="00CE1419"/>
    <w:rsid w:val="00CE17B3"/>
    <w:rsid w:val="00CE1865"/>
    <w:rsid w:val="00CE1B94"/>
    <w:rsid w:val="00CE1BA7"/>
    <w:rsid w:val="00CE1BCB"/>
    <w:rsid w:val="00CE1DA2"/>
    <w:rsid w:val="00CE1EF0"/>
    <w:rsid w:val="00CE1F7D"/>
    <w:rsid w:val="00CE21FE"/>
    <w:rsid w:val="00CE229B"/>
    <w:rsid w:val="00CE2539"/>
    <w:rsid w:val="00CE27D6"/>
    <w:rsid w:val="00CE281C"/>
    <w:rsid w:val="00CE2C39"/>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541F"/>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06F"/>
    <w:rsid w:val="00CE715B"/>
    <w:rsid w:val="00CE7192"/>
    <w:rsid w:val="00CE724D"/>
    <w:rsid w:val="00CE7308"/>
    <w:rsid w:val="00CE7680"/>
    <w:rsid w:val="00CE79C6"/>
    <w:rsid w:val="00CE7A51"/>
    <w:rsid w:val="00CE7ACC"/>
    <w:rsid w:val="00CE7F9D"/>
    <w:rsid w:val="00CF049A"/>
    <w:rsid w:val="00CF0650"/>
    <w:rsid w:val="00CF06A9"/>
    <w:rsid w:val="00CF0AC0"/>
    <w:rsid w:val="00CF1393"/>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C39"/>
    <w:rsid w:val="00D02E13"/>
    <w:rsid w:val="00D02F36"/>
    <w:rsid w:val="00D03024"/>
    <w:rsid w:val="00D03181"/>
    <w:rsid w:val="00D034DA"/>
    <w:rsid w:val="00D034E1"/>
    <w:rsid w:val="00D03603"/>
    <w:rsid w:val="00D0372C"/>
    <w:rsid w:val="00D03C49"/>
    <w:rsid w:val="00D0401D"/>
    <w:rsid w:val="00D04910"/>
    <w:rsid w:val="00D04C01"/>
    <w:rsid w:val="00D04E82"/>
    <w:rsid w:val="00D0503C"/>
    <w:rsid w:val="00D05193"/>
    <w:rsid w:val="00D0545F"/>
    <w:rsid w:val="00D05548"/>
    <w:rsid w:val="00D05A46"/>
    <w:rsid w:val="00D05CC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D3"/>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8CE"/>
    <w:rsid w:val="00D169A1"/>
    <w:rsid w:val="00D16A61"/>
    <w:rsid w:val="00D16BDC"/>
    <w:rsid w:val="00D16DC6"/>
    <w:rsid w:val="00D16F4D"/>
    <w:rsid w:val="00D170B1"/>
    <w:rsid w:val="00D17295"/>
    <w:rsid w:val="00D17321"/>
    <w:rsid w:val="00D17A07"/>
    <w:rsid w:val="00D17ABE"/>
    <w:rsid w:val="00D17EB5"/>
    <w:rsid w:val="00D2001E"/>
    <w:rsid w:val="00D2004B"/>
    <w:rsid w:val="00D201B0"/>
    <w:rsid w:val="00D20230"/>
    <w:rsid w:val="00D206AB"/>
    <w:rsid w:val="00D2095A"/>
    <w:rsid w:val="00D20D73"/>
    <w:rsid w:val="00D2112A"/>
    <w:rsid w:val="00D214BD"/>
    <w:rsid w:val="00D21917"/>
    <w:rsid w:val="00D21943"/>
    <w:rsid w:val="00D21A32"/>
    <w:rsid w:val="00D21DFD"/>
    <w:rsid w:val="00D21E5A"/>
    <w:rsid w:val="00D222F9"/>
    <w:rsid w:val="00D223B9"/>
    <w:rsid w:val="00D2250F"/>
    <w:rsid w:val="00D2252A"/>
    <w:rsid w:val="00D22546"/>
    <w:rsid w:val="00D226A0"/>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8FD"/>
    <w:rsid w:val="00D23FD0"/>
    <w:rsid w:val="00D240AD"/>
    <w:rsid w:val="00D2438E"/>
    <w:rsid w:val="00D2441A"/>
    <w:rsid w:val="00D2462A"/>
    <w:rsid w:val="00D24807"/>
    <w:rsid w:val="00D24809"/>
    <w:rsid w:val="00D24E68"/>
    <w:rsid w:val="00D25032"/>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13A0"/>
    <w:rsid w:val="00D314A1"/>
    <w:rsid w:val="00D314D7"/>
    <w:rsid w:val="00D31681"/>
    <w:rsid w:val="00D31899"/>
    <w:rsid w:val="00D319F9"/>
    <w:rsid w:val="00D31B13"/>
    <w:rsid w:val="00D31E7E"/>
    <w:rsid w:val="00D31FA1"/>
    <w:rsid w:val="00D320A5"/>
    <w:rsid w:val="00D3285C"/>
    <w:rsid w:val="00D329B1"/>
    <w:rsid w:val="00D32B68"/>
    <w:rsid w:val="00D33016"/>
    <w:rsid w:val="00D33319"/>
    <w:rsid w:val="00D333C9"/>
    <w:rsid w:val="00D3344B"/>
    <w:rsid w:val="00D3367D"/>
    <w:rsid w:val="00D33963"/>
    <w:rsid w:val="00D33B69"/>
    <w:rsid w:val="00D33BF4"/>
    <w:rsid w:val="00D33D3C"/>
    <w:rsid w:val="00D33ED6"/>
    <w:rsid w:val="00D341BE"/>
    <w:rsid w:val="00D348EB"/>
    <w:rsid w:val="00D34AE3"/>
    <w:rsid w:val="00D34B4B"/>
    <w:rsid w:val="00D34BA2"/>
    <w:rsid w:val="00D34C26"/>
    <w:rsid w:val="00D34FD4"/>
    <w:rsid w:val="00D3537D"/>
    <w:rsid w:val="00D353C6"/>
    <w:rsid w:val="00D35538"/>
    <w:rsid w:val="00D35574"/>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622"/>
    <w:rsid w:val="00D45E4B"/>
    <w:rsid w:val="00D4601C"/>
    <w:rsid w:val="00D460A8"/>
    <w:rsid w:val="00D461AB"/>
    <w:rsid w:val="00D46398"/>
    <w:rsid w:val="00D46412"/>
    <w:rsid w:val="00D46686"/>
    <w:rsid w:val="00D466B2"/>
    <w:rsid w:val="00D46BE2"/>
    <w:rsid w:val="00D47107"/>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2DB"/>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9F0"/>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143"/>
    <w:rsid w:val="00D66432"/>
    <w:rsid w:val="00D6682E"/>
    <w:rsid w:val="00D66ABF"/>
    <w:rsid w:val="00D66AD1"/>
    <w:rsid w:val="00D66E01"/>
    <w:rsid w:val="00D66E83"/>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D7C"/>
    <w:rsid w:val="00D70FBF"/>
    <w:rsid w:val="00D7109F"/>
    <w:rsid w:val="00D71B23"/>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48F"/>
    <w:rsid w:val="00D73592"/>
    <w:rsid w:val="00D736DA"/>
    <w:rsid w:val="00D73B56"/>
    <w:rsid w:val="00D73DD1"/>
    <w:rsid w:val="00D73E3D"/>
    <w:rsid w:val="00D74062"/>
    <w:rsid w:val="00D74185"/>
    <w:rsid w:val="00D7430D"/>
    <w:rsid w:val="00D74711"/>
    <w:rsid w:val="00D7489F"/>
    <w:rsid w:val="00D74917"/>
    <w:rsid w:val="00D74BED"/>
    <w:rsid w:val="00D74F41"/>
    <w:rsid w:val="00D75106"/>
    <w:rsid w:val="00D75241"/>
    <w:rsid w:val="00D75262"/>
    <w:rsid w:val="00D7565F"/>
    <w:rsid w:val="00D75736"/>
    <w:rsid w:val="00D7589D"/>
    <w:rsid w:val="00D75C1F"/>
    <w:rsid w:val="00D75C7C"/>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77A"/>
    <w:rsid w:val="00D80837"/>
    <w:rsid w:val="00D80854"/>
    <w:rsid w:val="00D80A1A"/>
    <w:rsid w:val="00D80C7D"/>
    <w:rsid w:val="00D811AC"/>
    <w:rsid w:val="00D812AA"/>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3C5"/>
    <w:rsid w:val="00D833DC"/>
    <w:rsid w:val="00D8356A"/>
    <w:rsid w:val="00D83765"/>
    <w:rsid w:val="00D83769"/>
    <w:rsid w:val="00D8376B"/>
    <w:rsid w:val="00D837BC"/>
    <w:rsid w:val="00D8384F"/>
    <w:rsid w:val="00D839DE"/>
    <w:rsid w:val="00D839E6"/>
    <w:rsid w:val="00D83B4E"/>
    <w:rsid w:val="00D83B5E"/>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D7C"/>
    <w:rsid w:val="00D85E3C"/>
    <w:rsid w:val="00D85E87"/>
    <w:rsid w:val="00D86381"/>
    <w:rsid w:val="00D86395"/>
    <w:rsid w:val="00D863BA"/>
    <w:rsid w:val="00D86447"/>
    <w:rsid w:val="00D865EC"/>
    <w:rsid w:val="00D86625"/>
    <w:rsid w:val="00D8663D"/>
    <w:rsid w:val="00D8665E"/>
    <w:rsid w:val="00D866CE"/>
    <w:rsid w:val="00D86D75"/>
    <w:rsid w:val="00D86E4B"/>
    <w:rsid w:val="00D87043"/>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6106"/>
    <w:rsid w:val="00D963DB"/>
    <w:rsid w:val="00D96420"/>
    <w:rsid w:val="00D96D59"/>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F41"/>
    <w:rsid w:val="00DA104E"/>
    <w:rsid w:val="00DA1191"/>
    <w:rsid w:val="00DA12D6"/>
    <w:rsid w:val="00DA14FA"/>
    <w:rsid w:val="00DA1523"/>
    <w:rsid w:val="00DA16CC"/>
    <w:rsid w:val="00DA195A"/>
    <w:rsid w:val="00DA1A3E"/>
    <w:rsid w:val="00DA1AF4"/>
    <w:rsid w:val="00DA209A"/>
    <w:rsid w:val="00DA23D3"/>
    <w:rsid w:val="00DA275F"/>
    <w:rsid w:val="00DA28A8"/>
    <w:rsid w:val="00DA2B77"/>
    <w:rsid w:val="00DA2CDB"/>
    <w:rsid w:val="00DA300F"/>
    <w:rsid w:val="00DA305D"/>
    <w:rsid w:val="00DA30C0"/>
    <w:rsid w:val="00DA3197"/>
    <w:rsid w:val="00DA31D2"/>
    <w:rsid w:val="00DA347E"/>
    <w:rsid w:val="00DA34ED"/>
    <w:rsid w:val="00DA36B8"/>
    <w:rsid w:val="00DA38AF"/>
    <w:rsid w:val="00DA3A0F"/>
    <w:rsid w:val="00DA3BA7"/>
    <w:rsid w:val="00DA3BBD"/>
    <w:rsid w:val="00DA3BD4"/>
    <w:rsid w:val="00DA3D2C"/>
    <w:rsid w:val="00DA4021"/>
    <w:rsid w:val="00DA4596"/>
    <w:rsid w:val="00DA49E1"/>
    <w:rsid w:val="00DA4AC8"/>
    <w:rsid w:val="00DA4C9F"/>
    <w:rsid w:val="00DA4DD3"/>
    <w:rsid w:val="00DA5168"/>
    <w:rsid w:val="00DA53AC"/>
    <w:rsid w:val="00DA5780"/>
    <w:rsid w:val="00DA57B1"/>
    <w:rsid w:val="00DA5911"/>
    <w:rsid w:val="00DA593A"/>
    <w:rsid w:val="00DA5996"/>
    <w:rsid w:val="00DA59BB"/>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692"/>
    <w:rsid w:val="00DB4788"/>
    <w:rsid w:val="00DB480B"/>
    <w:rsid w:val="00DB48F0"/>
    <w:rsid w:val="00DB48F4"/>
    <w:rsid w:val="00DB4A12"/>
    <w:rsid w:val="00DB4BFC"/>
    <w:rsid w:val="00DB4C07"/>
    <w:rsid w:val="00DB4F04"/>
    <w:rsid w:val="00DB5166"/>
    <w:rsid w:val="00DB52C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813"/>
    <w:rsid w:val="00DB69E3"/>
    <w:rsid w:val="00DB70E3"/>
    <w:rsid w:val="00DB76BD"/>
    <w:rsid w:val="00DB7864"/>
    <w:rsid w:val="00DB7960"/>
    <w:rsid w:val="00DB7CB3"/>
    <w:rsid w:val="00DB7CBA"/>
    <w:rsid w:val="00DB7F7B"/>
    <w:rsid w:val="00DB7FEC"/>
    <w:rsid w:val="00DC02A3"/>
    <w:rsid w:val="00DC0372"/>
    <w:rsid w:val="00DC03A2"/>
    <w:rsid w:val="00DC093C"/>
    <w:rsid w:val="00DC0E2B"/>
    <w:rsid w:val="00DC0ED8"/>
    <w:rsid w:val="00DC12A5"/>
    <w:rsid w:val="00DC139D"/>
    <w:rsid w:val="00DC1667"/>
    <w:rsid w:val="00DC1A47"/>
    <w:rsid w:val="00DC1CA7"/>
    <w:rsid w:val="00DC1D78"/>
    <w:rsid w:val="00DC1F36"/>
    <w:rsid w:val="00DC28ED"/>
    <w:rsid w:val="00DC2AAB"/>
    <w:rsid w:val="00DC2CEA"/>
    <w:rsid w:val="00DC2F23"/>
    <w:rsid w:val="00DC35E5"/>
    <w:rsid w:val="00DC37CD"/>
    <w:rsid w:val="00DC3A7D"/>
    <w:rsid w:val="00DC42BA"/>
    <w:rsid w:val="00DC4497"/>
    <w:rsid w:val="00DC4993"/>
    <w:rsid w:val="00DC4CB9"/>
    <w:rsid w:val="00DC51F1"/>
    <w:rsid w:val="00DC5232"/>
    <w:rsid w:val="00DC52C1"/>
    <w:rsid w:val="00DC5381"/>
    <w:rsid w:val="00DC563A"/>
    <w:rsid w:val="00DC5934"/>
    <w:rsid w:val="00DC5BBB"/>
    <w:rsid w:val="00DC5BE4"/>
    <w:rsid w:val="00DC5ED3"/>
    <w:rsid w:val="00DC5F0F"/>
    <w:rsid w:val="00DC60E3"/>
    <w:rsid w:val="00DC6304"/>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770"/>
    <w:rsid w:val="00DD3785"/>
    <w:rsid w:val="00DD39B8"/>
    <w:rsid w:val="00DD3E2A"/>
    <w:rsid w:val="00DD3E58"/>
    <w:rsid w:val="00DD4257"/>
    <w:rsid w:val="00DD42F9"/>
    <w:rsid w:val="00DD43D0"/>
    <w:rsid w:val="00DD4850"/>
    <w:rsid w:val="00DD4A3C"/>
    <w:rsid w:val="00DD4B3A"/>
    <w:rsid w:val="00DD4B6C"/>
    <w:rsid w:val="00DD5640"/>
    <w:rsid w:val="00DD56A3"/>
    <w:rsid w:val="00DD5C05"/>
    <w:rsid w:val="00DD5CB8"/>
    <w:rsid w:val="00DD5F6A"/>
    <w:rsid w:val="00DD6071"/>
    <w:rsid w:val="00DD6135"/>
    <w:rsid w:val="00DD63A9"/>
    <w:rsid w:val="00DD63DD"/>
    <w:rsid w:val="00DD645E"/>
    <w:rsid w:val="00DD694D"/>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5FE"/>
    <w:rsid w:val="00DE16C5"/>
    <w:rsid w:val="00DE1B2E"/>
    <w:rsid w:val="00DE1B84"/>
    <w:rsid w:val="00DE21A8"/>
    <w:rsid w:val="00DE2446"/>
    <w:rsid w:val="00DE24A5"/>
    <w:rsid w:val="00DE2859"/>
    <w:rsid w:val="00DE289B"/>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521"/>
    <w:rsid w:val="00DF05CE"/>
    <w:rsid w:val="00DF07F8"/>
    <w:rsid w:val="00DF0879"/>
    <w:rsid w:val="00DF0A59"/>
    <w:rsid w:val="00DF0B2C"/>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5E3"/>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42"/>
    <w:rsid w:val="00DF6B58"/>
    <w:rsid w:val="00DF6B6E"/>
    <w:rsid w:val="00DF6BEF"/>
    <w:rsid w:val="00DF6CDC"/>
    <w:rsid w:val="00DF6D82"/>
    <w:rsid w:val="00DF6E7D"/>
    <w:rsid w:val="00DF6F4A"/>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0B3"/>
    <w:rsid w:val="00E024F7"/>
    <w:rsid w:val="00E02610"/>
    <w:rsid w:val="00E02862"/>
    <w:rsid w:val="00E02FC5"/>
    <w:rsid w:val="00E02FE6"/>
    <w:rsid w:val="00E03291"/>
    <w:rsid w:val="00E03746"/>
    <w:rsid w:val="00E039BE"/>
    <w:rsid w:val="00E039C2"/>
    <w:rsid w:val="00E039E1"/>
    <w:rsid w:val="00E03D38"/>
    <w:rsid w:val="00E040F8"/>
    <w:rsid w:val="00E04561"/>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220"/>
    <w:rsid w:val="00E0644C"/>
    <w:rsid w:val="00E06723"/>
    <w:rsid w:val="00E06819"/>
    <w:rsid w:val="00E068C8"/>
    <w:rsid w:val="00E06973"/>
    <w:rsid w:val="00E06AD0"/>
    <w:rsid w:val="00E06C0A"/>
    <w:rsid w:val="00E06F4E"/>
    <w:rsid w:val="00E070CA"/>
    <w:rsid w:val="00E070D4"/>
    <w:rsid w:val="00E07615"/>
    <w:rsid w:val="00E07D38"/>
    <w:rsid w:val="00E07D8A"/>
    <w:rsid w:val="00E07FEC"/>
    <w:rsid w:val="00E1002F"/>
    <w:rsid w:val="00E102A3"/>
    <w:rsid w:val="00E10643"/>
    <w:rsid w:val="00E10B45"/>
    <w:rsid w:val="00E10DC2"/>
    <w:rsid w:val="00E11112"/>
    <w:rsid w:val="00E11133"/>
    <w:rsid w:val="00E11269"/>
    <w:rsid w:val="00E1128E"/>
    <w:rsid w:val="00E112D3"/>
    <w:rsid w:val="00E11314"/>
    <w:rsid w:val="00E117FA"/>
    <w:rsid w:val="00E122CC"/>
    <w:rsid w:val="00E1249C"/>
    <w:rsid w:val="00E12591"/>
    <w:rsid w:val="00E127F4"/>
    <w:rsid w:val="00E12879"/>
    <w:rsid w:val="00E128BC"/>
    <w:rsid w:val="00E12AEE"/>
    <w:rsid w:val="00E12BF8"/>
    <w:rsid w:val="00E12ED3"/>
    <w:rsid w:val="00E12F2F"/>
    <w:rsid w:val="00E132C1"/>
    <w:rsid w:val="00E13340"/>
    <w:rsid w:val="00E13415"/>
    <w:rsid w:val="00E1366D"/>
    <w:rsid w:val="00E13672"/>
    <w:rsid w:val="00E13B73"/>
    <w:rsid w:val="00E13C6B"/>
    <w:rsid w:val="00E13DA4"/>
    <w:rsid w:val="00E14164"/>
    <w:rsid w:val="00E142FE"/>
    <w:rsid w:val="00E14905"/>
    <w:rsid w:val="00E14D5D"/>
    <w:rsid w:val="00E14DCF"/>
    <w:rsid w:val="00E15109"/>
    <w:rsid w:val="00E1518D"/>
    <w:rsid w:val="00E15569"/>
    <w:rsid w:val="00E1563F"/>
    <w:rsid w:val="00E1565A"/>
    <w:rsid w:val="00E157B6"/>
    <w:rsid w:val="00E15AC0"/>
    <w:rsid w:val="00E15AFA"/>
    <w:rsid w:val="00E15E9F"/>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14"/>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C17"/>
    <w:rsid w:val="00E23C24"/>
    <w:rsid w:val="00E23D44"/>
    <w:rsid w:val="00E23DA9"/>
    <w:rsid w:val="00E23E9E"/>
    <w:rsid w:val="00E23F4D"/>
    <w:rsid w:val="00E2405F"/>
    <w:rsid w:val="00E240B5"/>
    <w:rsid w:val="00E242C9"/>
    <w:rsid w:val="00E2433C"/>
    <w:rsid w:val="00E24703"/>
    <w:rsid w:val="00E2496F"/>
    <w:rsid w:val="00E24B40"/>
    <w:rsid w:val="00E24D2A"/>
    <w:rsid w:val="00E24EF5"/>
    <w:rsid w:val="00E24F0C"/>
    <w:rsid w:val="00E2523F"/>
    <w:rsid w:val="00E25412"/>
    <w:rsid w:val="00E255A5"/>
    <w:rsid w:val="00E25700"/>
    <w:rsid w:val="00E2580F"/>
    <w:rsid w:val="00E25D69"/>
    <w:rsid w:val="00E263BC"/>
    <w:rsid w:val="00E263EF"/>
    <w:rsid w:val="00E26569"/>
    <w:rsid w:val="00E265BD"/>
    <w:rsid w:val="00E26773"/>
    <w:rsid w:val="00E26858"/>
    <w:rsid w:val="00E268E4"/>
    <w:rsid w:val="00E26915"/>
    <w:rsid w:val="00E26A6D"/>
    <w:rsid w:val="00E26C78"/>
    <w:rsid w:val="00E26EC6"/>
    <w:rsid w:val="00E272A4"/>
    <w:rsid w:val="00E2735F"/>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1365"/>
    <w:rsid w:val="00E313A3"/>
    <w:rsid w:val="00E316DC"/>
    <w:rsid w:val="00E31701"/>
    <w:rsid w:val="00E318BC"/>
    <w:rsid w:val="00E31A24"/>
    <w:rsid w:val="00E32141"/>
    <w:rsid w:val="00E32417"/>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DA"/>
    <w:rsid w:val="00E34F63"/>
    <w:rsid w:val="00E350D2"/>
    <w:rsid w:val="00E35523"/>
    <w:rsid w:val="00E35795"/>
    <w:rsid w:val="00E360B7"/>
    <w:rsid w:val="00E361D9"/>
    <w:rsid w:val="00E36264"/>
    <w:rsid w:val="00E36430"/>
    <w:rsid w:val="00E36886"/>
    <w:rsid w:val="00E3689C"/>
    <w:rsid w:val="00E36A7F"/>
    <w:rsid w:val="00E36A93"/>
    <w:rsid w:val="00E36AF4"/>
    <w:rsid w:val="00E36BE2"/>
    <w:rsid w:val="00E36EB1"/>
    <w:rsid w:val="00E36F8A"/>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EBC"/>
    <w:rsid w:val="00E40F27"/>
    <w:rsid w:val="00E417B2"/>
    <w:rsid w:val="00E41A01"/>
    <w:rsid w:val="00E41A80"/>
    <w:rsid w:val="00E41D55"/>
    <w:rsid w:val="00E41FB5"/>
    <w:rsid w:val="00E4211C"/>
    <w:rsid w:val="00E4230C"/>
    <w:rsid w:val="00E4234A"/>
    <w:rsid w:val="00E42406"/>
    <w:rsid w:val="00E42564"/>
    <w:rsid w:val="00E42649"/>
    <w:rsid w:val="00E42780"/>
    <w:rsid w:val="00E42A41"/>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C46"/>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D3"/>
    <w:rsid w:val="00E47CFF"/>
    <w:rsid w:val="00E47DBE"/>
    <w:rsid w:val="00E47F4C"/>
    <w:rsid w:val="00E5056A"/>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509"/>
    <w:rsid w:val="00E52888"/>
    <w:rsid w:val="00E52AEE"/>
    <w:rsid w:val="00E52D25"/>
    <w:rsid w:val="00E535E4"/>
    <w:rsid w:val="00E5375B"/>
    <w:rsid w:val="00E539AE"/>
    <w:rsid w:val="00E53B08"/>
    <w:rsid w:val="00E53B66"/>
    <w:rsid w:val="00E53BAD"/>
    <w:rsid w:val="00E53C55"/>
    <w:rsid w:val="00E53EF0"/>
    <w:rsid w:val="00E5402B"/>
    <w:rsid w:val="00E54141"/>
    <w:rsid w:val="00E543B6"/>
    <w:rsid w:val="00E547A9"/>
    <w:rsid w:val="00E5515D"/>
    <w:rsid w:val="00E551DC"/>
    <w:rsid w:val="00E55AA0"/>
    <w:rsid w:val="00E55AAB"/>
    <w:rsid w:val="00E55C38"/>
    <w:rsid w:val="00E55D8A"/>
    <w:rsid w:val="00E55EB8"/>
    <w:rsid w:val="00E55F97"/>
    <w:rsid w:val="00E55FF7"/>
    <w:rsid w:val="00E5603F"/>
    <w:rsid w:val="00E561C6"/>
    <w:rsid w:val="00E56532"/>
    <w:rsid w:val="00E56610"/>
    <w:rsid w:val="00E567C9"/>
    <w:rsid w:val="00E568EE"/>
    <w:rsid w:val="00E56B10"/>
    <w:rsid w:val="00E571B0"/>
    <w:rsid w:val="00E571CC"/>
    <w:rsid w:val="00E572B0"/>
    <w:rsid w:val="00E57348"/>
    <w:rsid w:val="00E57422"/>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1919"/>
    <w:rsid w:val="00E619A3"/>
    <w:rsid w:val="00E619D8"/>
    <w:rsid w:val="00E61C55"/>
    <w:rsid w:val="00E62132"/>
    <w:rsid w:val="00E62296"/>
    <w:rsid w:val="00E626CD"/>
    <w:rsid w:val="00E62A37"/>
    <w:rsid w:val="00E62B37"/>
    <w:rsid w:val="00E62C3C"/>
    <w:rsid w:val="00E62D03"/>
    <w:rsid w:val="00E62E43"/>
    <w:rsid w:val="00E6326A"/>
    <w:rsid w:val="00E6370D"/>
    <w:rsid w:val="00E63788"/>
    <w:rsid w:val="00E6382D"/>
    <w:rsid w:val="00E638ED"/>
    <w:rsid w:val="00E639FF"/>
    <w:rsid w:val="00E63ADC"/>
    <w:rsid w:val="00E63B9F"/>
    <w:rsid w:val="00E63C7C"/>
    <w:rsid w:val="00E63E6F"/>
    <w:rsid w:val="00E6446D"/>
    <w:rsid w:val="00E6462C"/>
    <w:rsid w:val="00E64663"/>
    <w:rsid w:val="00E646DE"/>
    <w:rsid w:val="00E6480A"/>
    <w:rsid w:val="00E64968"/>
    <w:rsid w:val="00E649B2"/>
    <w:rsid w:val="00E64A7D"/>
    <w:rsid w:val="00E64BFA"/>
    <w:rsid w:val="00E64CDD"/>
    <w:rsid w:val="00E64E4B"/>
    <w:rsid w:val="00E64E6E"/>
    <w:rsid w:val="00E65044"/>
    <w:rsid w:val="00E65136"/>
    <w:rsid w:val="00E65190"/>
    <w:rsid w:val="00E651C8"/>
    <w:rsid w:val="00E65589"/>
    <w:rsid w:val="00E65646"/>
    <w:rsid w:val="00E6579A"/>
    <w:rsid w:val="00E658C8"/>
    <w:rsid w:val="00E65EB8"/>
    <w:rsid w:val="00E66267"/>
    <w:rsid w:val="00E66335"/>
    <w:rsid w:val="00E66393"/>
    <w:rsid w:val="00E6649A"/>
    <w:rsid w:val="00E66537"/>
    <w:rsid w:val="00E66651"/>
    <w:rsid w:val="00E666CC"/>
    <w:rsid w:val="00E66733"/>
    <w:rsid w:val="00E66860"/>
    <w:rsid w:val="00E66972"/>
    <w:rsid w:val="00E66B6C"/>
    <w:rsid w:val="00E6702E"/>
    <w:rsid w:val="00E67277"/>
    <w:rsid w:val="00E67337"/>
    <w:rsid w:val="00E67400"/>
    <w:rsid w:val="00E67453"/>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811"/>
    <w:rsid w:val="00E71841"/>
    <w:rsid w:val="00E7187A"/>
    <w:rsid w:val="00E7192C"/>
    <w:rsid w:val="00E71A37"/>
    <w:rsid w:val="00E722DC"/>
    <w:rsid w:val="00E7247D"/>
    <w:rsid w:val="00E72982"/>
    <w:rsid w:val="00E72E17"/>
    <w:rsid w:val="00E72E84"/>
    <w:rsid w:val="00E72EE3"/>
    <w:rsid w:val="00E73014"/>
    <w:rsid w:val="00E73371"/>
    <w:rsid w:val="00E73861"/>
    <w:rsid w:val="00E739C5"/>
    <w:rsid w:val="00E73BAD"/>
    <w:rsid w:val="00E73BF8"/>
    <w:rsid w:val="00E73C44"/>
    <w:rsid w:val="00E73EC5"/>
    <w:rsid w:val="00E742D8"/>
    <w:rsid w:val="00E745D9"/>
    <w:rsid w:val="00E74668"/>
    <w:rsid w:val="00E74744"/>
    <w:rsid w:val="00E7476E"/>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6C2"/>
    <w:rsid w:val="00E7776A"/>
    <w:rsid w:val="00E7794A"/>
    <w:rsid w:val="00E779B3"/>
    <w:rsid w:val="00E77CF8"/>
    <w:rsid w:val="00E77F9A"/>
    <w:rsid w:val="00E80347"/>
    <w:rsid w:val="00E80A76"/>
    <w:rsid w:val="00E80B86"/>
    <w:rsid w:val="00E80B95"/>
    <w:rsid w:val="00E8108C"/>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30B"/>
    <w:rsid w:val="00E86334"/>
    <w:rsid w:val="00E86502"/>
    <w:rsid w:val="00E867B1"/>
    <w:rsid w:val="00E86A95"/>
    <w:rsid w:val="00E86BCB"/>
    <w:rsid w:val="00E86C64"/>
    <w:rsid w:val="00E87722"/>
    <w:rsid w:val="00E87A3C"/>
    <w:rsid w:val="00E87C43"/>
    <w:rsid w:val="00E87D16"/>
    <w:rsid w:val="00E87FD2"/>
    <w:rsid w:val="00E906D2"/>
    <w:rsid w:val="00E9073D"/>
    <w:rsid w:val="00E90765"/>
    <w:rsid w:val="00E90BAB"/>
    <w:rsid w:val="00E90F4A"/>
    <w:rsid w:val="00E911AE"/>
    <w:rsid w:val="00E91328"/>
    <w:rsid w:val="00E913C5"/>
    <w:rsid w:val="00E9180F"/>
    <w:rsid w:val="00E92230"/>
    <w:rsid w:val="00E92239"/>
    <w:rsid w:val="00E92328"/>
    <w:rsid w:val="00E9248B"/>
    <w:rsid w:val="00E924CF"/>
    <w:rsid w:val="00E9293A"/>
    <w:rsid w:val="00E92C20"/>
    <w:rsid w:val="00E92C63"/>
    <w:rsid w:val="00E92F0F"/>
    <w:rsid w:val="00E93131"/>
    <w:rsid w:val="00E933A7"/>
    <w:rsid w:val="00E933BB"/>
    <w:rsid w:val="00E93755"/>
    <w:rsid w:val="00E93FA8"/>
    <w:rsid w:val="00E9418B"/>
    <w:rsid w:val="00E94329"/>
    <w:rsid w:val="00E94377"/>
    <w:rsid w:val="00E947CE"/>
    <w:rsid w:val="00E949FD"/>
    <w:rsid w:val="00E94A60"/>
    <w:rsid w:val="00E94B37"/>
    <w:rsid w:val="00E94B90"/>
    <w:rsid w:val="00E94C44"/>
    <w:rsid w:val="00E94CC9"/>
    <w:rsid w:val="00E94EC9"/>
    <w:rsid w:val="00E9501D"/>
    <w:rsid w:val="00E95392"/>
    <w:rsid w:val="00E95477"/>
    <w:rsid w:val="00E954E5"/>
    <w:rsid w:val="00E95844"/>
    <w:rsid w:val="00E96166"/>
    <w:rsid w:val="00E96171"/>
    <w:rsid w:val="00E9624A"/>
    <w:rsid w:val="00E962F8"/>
    <w:rsid w:val="00E96530"/>
    <w:rsid w:val="00E9666B"/>
    <w:rsid w:val="00E96B4E"/>
    <w:rsid w:val="00E96B5D"/>
    <w:rsid w:val="00E96D54"/>
    <w:rsid w:val="00E96D5D"/>
    <w:rsid w:val="00E96DAC"/>
    <w:rsid w:val="00E96EAB"/>
    <w:rsid w:val="00E96F07"/>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7A6"/>
    <w:rsid w:val="00EA48BE"/>
    <w:rsid w:val="00EA4EFC"/>
    <w:rsid w:val="00EA4FE6"/>
    <w:rsid w:val="00EA5343"/>
    <w:rsid w:val="00EA597F"/>
    <w:rsid w:val="00EA5FDA"/>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92"/>
    <w:rsid w:val="00EB03ED"/>
    <w:rsid w:val="00EB064F"/>
    <w:rsid w:val="00EB0869"/>
    <w:rsid w:val="00EB0A82"/>
    <w:rsid w:val="00EB0AAA"/>
    <w:rsid w:val="00EB0C2E"/>
    <w:rsid w:val="00EB0E39"/>
    <w:rsid w:val="00EB0F27"/>
    <w:rsid w:val="00EB0FEA"/>
    <w:rsid w:val="00EB1036"/>
    <w:rsid w:val="00EB1338"/>
    <w:rsid w:val="00EB1530"/>
    <w:rsid w:val="00EB1549"/>
    <w:rsid w:val="00EB16F5"/>
    <w:rsid w:val="00EB1770"/>
    <w:rsid w:val="00EB19B2"/>
    <w:rsid w:val="00EB1A9A"/>
    <w:rsid w:val="00EB1AC4"/>
    <w:rsid w:val="00EB1B03"/>
    <w:rsid w:val="00EB1F2B"/>
    <w:rsid w:val="00EB2084"/>
    <w:rsid w:val="00EB219E"/>
    <w:rsid w:val="00EB27C1"/>
    <w:rsid w:val="00EB2944"/>
    <w:rsid w:val="00EB29CF"/>
    <w:rsid w:val="00EB2C0C"/>
    <w:rsid w:val="00EB2D2F"/>
    <w:rsid w:val="00EB3467"/>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A3"/>
    <w:rsid w:val="00EB5C10"/>
    <w:rsid w:val="00EB5C62"/>
    <w:rsid w:val="00EB6018"/>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7FA"/>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722"/>
    <w:rsid w:val="00EC2826"/>
    <w:rsid w:val="00EC289F"/>
    <w:rsid w:val="00EC29CD"/>
    <w:rsid w:val="00EC2A6C"/>
    <w:rsid w:val="00EC2B20"/>
    <w:rsid w:val="00EC2BE4"/>
    <w:rsid w:val="00EC2ED1"/>
    <w:rsid w:val="00EC3114"/>
    <w:rsid w:val="00EC3153"/>
    <w:rsid w:val="00EC324B"/>
    <w:rsid w:val="00EC3316"/>
    <w:rsid w:val="00EC3BD2"/>
    <w:rsid w:val="00EC3D5D"/>
    <w:rsid w:val="00EC40C1"/>
    <w:rsid w:val="00EC41D4"/>
    <w:rsid w:val="00EC41F4"/>
    <w:rsid w:val="00EC439C"/>
    <w:rsid w:val="00EC46F7"/>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45A"/>
    <w:rsid w:val="00EC670F"/>
    <w:rsid w:val="00EC6834"/>
    <w:rsid w:val="00EC687E"/>
    <w:rsid w:val="00EC6BF4"/>
    <w:rsid w:val="00EC6CCD"/>
    <w:rsid w:val="00EC6EC7"/>
    <w:rsid w:val="00EC725D"/>
    <w:rsid w:val="00EC76F7"/>
    <w:rsid w:val="00ED0040"/>
    <w:rsid w:val="00ED0089"/>
    <w:rsid w:val="00ED02E9"/>
    <w:rsid w:val="00ED0692"/>
    <w:rsid w:val="00ED0748"/>
    <w:rsid w:val="00ED090F"/>
    <w:rsid w:val="00ED09D5"/>
    <w:rsid w:val="00ED0B7E"/>
    <w:rsid w:val="00ED0C9B"/>
    <w:rsid w:val="00ED0D53"/>
    <w:rsid w:val="00ED0DEA"/>
    <w:rsid w:val="00ED0F46"/>
    <w:rsid w:val="00ED1016"/>
    <w:rsid w:val="00ED1162"/>
    <w:rsid w:val="00ED12CC"/>
    <w:rsid w:val="00ED12E0"/>
    <w:rsid w:val="00ED15B3"/>
    <w:rsid w:val="00ED1694"/>
    <w:rsid w:val="00ED1851"/>
    <w:rsid w:val="00ED18DD"/>
    <w:rsid w:val="00ED19A9"/>
    <w:rsid w:val="00ED1BE6"/>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502F"/>
    <w:rsid w:val="00ED518C"/>
    <w:rsid w:val="00ED51C4"/>
    <w:rsid w:val="00ED5218"/>
    <w:rsid w:val="00ED5395"/>
    <w:rsid w:val="00ED5572"/>
    <w:rsid w:val="00ED55C7"/>
    <w:rsid w:val="00ED5752"/>
    <w:rsid w:val="00ED59A1"/>
    <w:rsid w:val="00ED5C4B"/>
    <w:rsid w:val="00ED5D76"/>
    <w:rsid w:val="00ED63DA"/>
    <w:rsid w:val="00ED65A4"/>
    <w:rsid w:val="00ED6955"/>
    <w:rsid w:val="00ED6BB4"/>
    <w:rsid w:val="00ED6BF5"/>
    <w:rsid w:val="00ED6DA9"/>
    <w:rsid w:val="00ED72BB"/>
    <w:rsid w:val="00ED738E"/>
    <w:rsid w:val="00ED7392"/>
    <w:rsid w:val="00ED74E2"/>
    <w:rsid w:val="00ED757E"/>
    <w:rsid w:val="00ED7AF2"/>
    <w:rsid w:val="00ED7CC0"/>
    <w:rsid w:val="00ED7D34"/>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8C3"/>
    <w:rsid w:val="00EE2AF5"/>
    <w:rsid w:val="00EE2CB7"/>
    <w:rsid w:val="00EE2E38"/>
    <w:rsid w:val="00EE35EE"/>
    <w:rsid w:val="00EE3920"/>
    <w:rsid w:val="00EE3929"/>
    <w:rsid w:val="00EE3978"/>
    <w:rsid w:val="00EE3B8A"/>
    <w:rsid w:val="00EE3D4E"/>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A79"/>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8BD"/>
    <w:rsid w:val="00EF3EA8"/>
    <w:rsid w:val="00EF3F07"/>
    <w:rsid w:val="00EF4310"/>
    <w:rsid w:val="00EF4330"/>
    <w:rsid w:val="00EF436A"/>
    <w:rsid w:val="00EF45D5"/>
    <w:rsid w:val="00EF4616"/>
    <w:rsid w:val="00EF46A2"/>
    <w:rsid w:val="00EF46F4"/>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2B98"/>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4FE"/>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C5"/>
    <w:rsid w:val="00F161FF"/>
    <w:rsid w:val="00F16570"/>
    <w:rsid w:val="00F165EA"/>
    <w:rsid w:val="00F167A4"/>
    <w:rsid w:val="00F16861"/>
    <w:rsid w:val="00F16CDC"/>
    <w:rsid w:val="00F16D2A"/>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58"/>
    <w:rsid w:val="00F241C9"/>
    <w:rsid w:val="00F241D8"/>
    <w:rsid w:val="00F2459D"/>
    <w:rsid w:val="00F247B3"/>
    <w:rsid w:val="00F24CA1"/>
    <w:rsid w:val="00F25039"/>
    <w:rsid w:val="00F251D8"/>
    <w:rsid w:val="00F25B29"/>
    <w:rsid w:val="00F25C21"/>
    <w:rsid w:val="00F25F67"/>
    <w:rsid w:val="00F26065"/>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085"/>
    <w:rsid w:val="00F33275"/>
    <w:rsid w:val="00F33451"/>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CE"/>
    <w:rsid w:val="00F35FDF"/>
    <w:rsid w:val="00F36106"/>
    <w:rsid w:val="00F36187"/>
    <w:rsid w:val="00F3627C"/>
    <w:rsid w:val="00F362F6"/>
    <w:rsid w:val="00F363AF"/>
    <w:rsid w:val="00F3669B"/>
    <w:rsid w:val="00F366C7"/>
    <w:rsid w:val="00F366F8"/>
    <w:rsid w:val="00F367AF"/>
    <w:rsid w:val="00F367CA"/>
    <w:rsid w:val="00F367D4"/>
    <w:rsid w:val="00F369FB"/>
    <w:rsid w:val="00F36B34"/>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F1C"/>
    <w:rsid w:val="00F40FBF"/>
    <w:rsid w:val="00F41140"/>
    <w:rsid w:val="00F41238"/>
    <w:rsid w:val="00F4129E"/>
    <w:rsid w:val="00F41311"/>
    <w:rsid w:val="00F414A9"/>
    <w:rsid w:val="00F414BB"/>
    <w:rsid w:val="00F416F3"/>
    <w:rsid w:val="00F41C1F"/>
    <w:rsid w:val="00F41C9F"/>
    <w:rsid w:val="00F41E9D"/>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3854"/>
    <w:rsid w:val="00F44538"/>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4A5"/>
    <w:rsid w:val="00F524BB"/>
    <w:rsid w:val="00F52527"/>
    <w:rsid w:val="00F527FF"/>
    <w:rsid w:val="00F52868"/>
    <w:rsid w:val="00F52967"/>
    <w:rsid w:val="00F529B1"/>
    <w:rsid w:val="00F52DC2"/>
    <w:rsid w:val="00F532EE"/>
    <w:rsid w:val="00F53510"/>
    <w:rsid w:val="00F537D4"/>
    <w:rsid w:val="00F53906"/>
    <w:rsid w:val="00F53AD3"/>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614D"/>
    <w:rsid w:val="00F56279"/>
    <w:rsid w:val="00F562D2"/>
    <w:rsid w:val="00F56591"/>
    <w:rsid w:val="00F56969"/>
    <w:rsid w:val="00F56C09"/>
    <w:rsid w:val="00F56C73"/>
    <w:rsid w:val="00F57895"/>
    <w:rsid w:val="00F57B21"/>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632"/>
    <w:rsid w:val="00F62921"/>
    <w:rsid w:val="00F62967"/>
    <w:rsid w:val="00F62C0C"/>
    <w:rsid w:val="00F62DE2"/>
    <w:rsid w:val="00F633AE"/>
    <w:rsid w:val="00F63495"/>
    <w:rsid w:val="00F63529"/>
    <w:rsid w:val="00F6385B"/>
    <w:rsid w:val="00F63B9F"/>
    <w:rsid w:val="00F63D86"/>
    <w:rsid w:val="00F63F79"/>
    <w:rsid w:val="00F64357"/>
    <w:rsid w:val="00F64498"/>
    <w:rsid w:val="00F64568"/>
    <w:rsid w:val="00F64787"/>
    <w:rsid w:val="00F649E0"/>
    <w:rsid w:val="00F64D5E"/>
    <w:rsid w:val="00F64EDB"/>
    <w:rsid w:val="00F65070"/>
    <w:rsid w:val="00F650F8"/>
    <w:rsid w:val="00F651A2"/>
    <w:rsid w:val="00F65344"/>
    <w:rsid w:val="00F65565"/>
    <w:rsid w:val="00F655B7"/>
    <w:rsid w:val="00F65627"/>
    <w:rsid w:val="00F660E2"/>
    <w:rsid w:val="00F663D9"/>
    <w:rsid w:val="00F666A2"/>
    <w:rsid w:val="00F66854"/>
    <w:rsid w:val="00F66B56"/>
    <w:rsid w:val="00F66EB8"/>
    <w:rsid w:val="00F66EFA"/>
    <w:rsid w:val="00F67107"/>
    <w:rsid w:val="00F6736D"/>
    <w:rsid w:val="00F6747A"/>
    <w:rsid w:val="00F67773"/>
    <w:rsid w:val="00F6777D"/>
    <w:rsid w:val="00F677EA"/>
    <w:rsid w:val="00F70006"/>
    <w:rsid w:val="00F70090"/>
    <w:rsid w:val="00F700F4"/>
    <w:rsid w:val="00F70116"/>
    <w:rsid w:val="00F704E8"/>
    <w:rsid w:val="00F7074C"/>
    <w:rsid w:val="00F70956"/>
    <w:rsid w:val="00F70A45"/>
    <w:rsid w:val="00F70AC5"/>
    <w:rsid w:val="00F70B33"/>
    <w:rsid w:val="00F70BE6"/>
    <w:rsid w:val="00F70DD4"/>
    <w:rsid w:val="00F71212"/>
    <w:rsid w:val="00F71289"/>
    <w:rsid w:val="00F7146D"/>
    <w:rsid w:val="00F7155D"/>
    <w:rsid w:val="00F71587"/>
    <w:rsid w:val="00F71865"/>
    <w:rsid w:val="00F718AD"/>
    <w:rsid w:val="00F718CF"/>
    <w:rsid w:val="00F71D8E"/>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88"/>
    <w:rsid w:val="00F73594"/>
    <w:rsid w:val="00F73619"/>
    <w:rsid w:val="00F7389B"/>
    <w:rsid w:val="00F73A15"/>
    <w:rsid w:val="00F73F1C"/>
    <w:rsid w:val="00F73F98"/>
    <w:rsid w:val="00F74071"/>
    <w:rsid w:val="00F7408B"/>
    <w:rsid w:val="00F741C9"/>
    <w:rsid w:val="00F743CA"/>
    <w:rsid w:val="00F74624"/>
    <w:rsid w:val="00F74730"/>
    <w:rsid w:val="00F74820"/>
    <w:rsid w:val="00F748F9"/>
    <w:rsid w:val="00F749EC"/>
    <w:rsid w:val="00F74C58"/>
    <w:rsid w:val="00F74D7F"/>
    <w:rsid w:val="00F74F14"/>
    <w:rsid w:val="00F74FF2"/>
    <w:rsid w:val="00F75164"/>
    <w:rsid w:val="00F757A7"/>
    <w:rsid w:val="00F757E1"/>
    <w:rsid w:val="00F759BE"/>
    <w:rsid w:val="00F75C35"/>
    <w:rsid w:val="00F75D17"/>
    <w:rsid w:val="00F7609C"/>
    <w:rsid w:val="00F76150"/>
    <w:rsid w:val="00F76308"/>
    <w:rsid w:val="00F765AA"/>
    <w:rsid w:val="00F769F3"/>
    <w:rsid w:val="00F77167"/>
    <w:rsid w:val="00F77253"/>
    <w:rsid w:val="00F77354"/>
    <w:rsid w:val="00F7743E"/>
    <w:rsid w:val="00F77751"/>
    <w:rsid w:val="00F778D9"/>
    <w:rsid w:val="00F77934"/>
    <w:rsid w:val="00F779C3"/>
    <w:rsid w:val="00F77A42"/>
    <w:rsid w:val="00F77D0F"/>
    <w:rsid w:val="00F77E81"/>
    <w:rsid w:val="00F77EBB"/>
    <w:rsid w:val="00F77FA4"/>
    <w:rsid w:val="00F80023"/>
    <w:rsid w:val="00F80204"/>
    <w:rsid w:val="00F80723"/>
    <w:rsid w:val="00F80A2F"/>
    <w:rsid w:val="00F80AC9"/>
    <w:rsid w:val="00F80AE1"/>
    <w:rsid w:val="00F80BEF"/>
    <w:rsid w:val="00F80E1C"/>
    <w:rsid w:val="00F810A0"/>
    <w:rsid w:val="00F81119"/>
    <w:rsid w:val="00F8131F"/>
    <w:rsid w:val="00F81406"/>
    <w:rsid w:val="00F8141B"/>
    <w:rsid w:val="00F81477"/>
    <w:rsid w:val="00F815FD"/>
    <w:rsid w:val="00F816A6"/>
    <w:rsid w:val="00F81C53"/>
    <w:rsid w:val="00F81CCA"/>
    <w:rsid w:val="00F820E8"/>
    <w:rsid w:val="00F82496"/>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46C"/>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5D37"/>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0BEE"/>
    <w:rsid w:val="00FA1068"/>
    <w:rsid w:val="00FA1256"/>
    <w:rsid w:val="00FA1604"/>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869"/>
    <w:rsid w:val="00FA2987"/>
    <w:rsid w:val="00FA2AEE"/>
    <w:rsid w:val="00FA2D5F"/>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37E"/>
    <w:rsid w:val="00FA63E5"/>
    <w:rsid w:val="00FA64C8"/>
    <w:rsid w:val="00FA681C"/>
    <w:rsid w:val="00FA6963"/>
    <w:rsid w:val="00FA69E0"/>
    <w:rsid w:val="00FA6BE0"/>
    <w:rsid w:val="00FA6BFF"/>
    <w:rsid w:val="00FA6CE3"/>
    <w:rsid w:val="00FA7088"/>
    <w:rsid w:val="00FA709B"/>
    <w:rsid w:val="00FA70A0"/>
    <w:rsid w:val="00FA74CF"/>
    <w:rsid w:val="00FA763B"/>
    <w:rsid w:val="00FA766B"/>
    <w:rsid w:val="00FA7689"/>
    <w:rsid w:val="00FA7699"/>
    <w:rsid w:val="00FA79A5"/>
    <w:rsid w:val="00FA7A2F"/>
    <w:rsid w:val="00FA7BE6"/>
    <w:rsid w:val="00FA7E50"/>
    <w:rsid w:val="00FA7E80"/>
    <w:rsid w:val="00FB00C9"/>
    <w:rsid w:val="00FB011B"/>
    <w:rsid w:val="00FB021E"/>
    <w:rsid w:val="00FB084B"/>
    <w:rsid w:val="00FB0C32"/>
    <w:rsid w:val="00FB0E0E"/>
    <w:rsid w:val="00FB0E87"/>
    <w:rsid w:val="00FB0FF6"/>
    <w:rsid w:val="00FB11D2"/>
    <w:rsid w:val="00FB133A"/>
    <w:rsid w:val="00FB149B"/>
    <w:rsid w:val="00FB1559"/>
    <w:rsid w:val="00FB16F8"/>
    <w:rsid w:val="00FB1BFF"/>
    <w:rsid w:val="00FB208C"/>
    <w:rsid w:val="00FB25F3"/>
    <w:rsid w:val="00FB277A"/>
    <w:rsid w:val="00FB2935"/>
    <w:rsid w:val="00FB297F"/>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768"/>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74"/>
    <w:rsid w:val="00FC07A5"/>
    <w:rsid w:val="00FC0AFA"/>
    <w:rsid w:val="00FC0EDE"/>
    <w:rsid w:val="00FC10AB"/>
    <w:rsid w:val="00FC165F"/>
    <w:rsid w:val="00FC1690"/>
    <w:rsid w:val="00FC16D7"/>
    <w:rsid w:val="00FC19E0"/>
    <w:rsid w:val="00FC1BCA"/>
    <w:rsid w:val="00FC1BE8"/>
    <w:rsid w:val="00FC1CEA"/>
    <w:rsid w:val="00FC1EE1"/>
    <w:rsid w:val="00FC21A0"/>
    <w:rsid w:val="00FC277F"/>
    <w:rsid w:val="00FC27AF"/>
    <w:rsid w:val="00FC2BDC"/>
    <w:rsid w:val="00FC2C58"/>
    <w:rsid w:val="00FC2CAE"/>
    <w:rsid w:val="00FC2D0E"/>
    <w:rsid w:val="00FC2D18"/>
    <w:rsid w:val="00FC3260"/>
    <w:rsid w:val="00FC32C0"/>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C0"/>
    <w:rsid w:val="00FC54C2"/>
    <w:rsid w:val="00FC557E"/>
    <w:rsid w:val="00FC58B2"/>
    <w:rsid w:val="00FC5AF5"/>
    <w:rsid w:val="00FC5B2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934"/>
    <w:rsid w:val="00FC7967"/>
    <w:rsid w:val="00FC7B0B"/>
    <w:rsid w:val="00FC7C4F"/>
    <w:rsid w:val="00FC7D0C"/>
    <w:rsid w:val="00FC7DAE"/>
    <w:rsid w:val="00FD0104"/>
    <w:rsid w:val="00FD0107"/>
    <w:rsid w:val="00FD0282"/>
    <w:rsid w:val="00FD04BB"/>
    <w:rsid w:val="00FD0CA9"/>
    <w:rsid w:val="00FD0D97"/>
    <w:rsid w:val="00FD136A"/>
    <w:rsid w:val="00FD1490"/>
    <w:rsid w:val="00FD1848"/>
    <w:rsid w:val="00FD18C4"/>
    <w:rsid w:val="00FD1BE0"/>
    <w:rsid w:val="00FD1CEF"/>
    <w:rsid w:val="00FD1EAB"/>
    <w:rsid w:val="00FD2083"/>
    <w:rsid w:val="00FD208C"/>
    <w:rsid w:val="00FD2121"/>
    <w:rsid w:val="00FD24DF"/>
    <w:rsid w:val="00FD25AC"/>
    <w:rsid w:val="00FD262E"/>
    <w:rsid w:val="00FD2D32"/>
    <w:rsid w:val="00FD2D89"/>
    <w:rsid w:val="00FD2DD0"/>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181"/>
    <w:rsid w:val="00FD759B"/>
    <w:rsid w:val="00FD791C"/>
    <w:rsid w:val="00FD7BE2"/>
    <w:rsid w:val="00FD7DD5"/>
    <w:rsid w:val="00FD7F05"/>
    <w:rsid w:val="00FE000E"/>
    <w:rsid w:val="00FE0079"/>
    <w:rsid w:val="00FE0301"/>
    <w:rsid w:val="00FE0317"/>
    <w:rsid w:val="00FE0405"/>
    <w:rsid w:val="00FE057C"/>
    <w:rsid w:val="00FE06EB"/>
    <w:rsid w:val="00FE0705"/>
    <w:rsid w:val="00FE0725"/>
    <w:rsid w:val="00FE077D"/>
    <w:rsid w:val="00FE07AF"/>
    <w:rsid w:val="00FE08A4"/>
    <w:rsid w:val="00FE0D6A"/>
    <w:rsid w:val="00FE1056"/>
    <w:rsid w:val="00FE11A0"/>
    <w:rsid w:val="00FE1255"/>
    <w:rsid w:val="00FE131C"/>
    <w:rsid w:val="00FE167F"/>
    <w:rsid w:val="00FE1784"/>
    <w:rsid w:val="00FE18D3"/>
    <w:rsid w:val="00FE1AF4"/>
    <w:rsid w:val="00FE1B07"/>
    <w:rsid w:val="00FE1EA2"/>
    <w:rsid w:val="00FE1F5D"/>
    <w:rsid w:val="00FE2202"/>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14"/>
    <w:rsid w:val="00FE6573"/>
    <w:rsid w:val="00FE66BE"/>
    <w:rsid w:val="00FE6E8C"/>
    <w:rsid w:val="00FE6F49"/>
    <w:rsid w:val="00FE709D"/>
    <w:rsid w:val="00FE75BC"/>
    <w:rsid w:val="00FE75E6"/>
    <w:rsid w:val="00FE78AB"/>
    <w:rsid w:val="00FE7AB5"/>
    <w:rsid w:val="00FE7DEC"/>
    <w:rsid w:val="00FE7FBD"/>
    <w:rsid w:val="00FF01EE"/>
    <w:rsid w:val="00FF02FF"/>
    <w:rsid w:val="00FF0706"/>
    <w:rsid w:val="00FF07E2"/>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1DA"/>
    <w:rsid w:val="00FF22CC"/>
    <w:rsid w:val="00FF22F1"/>
    <w:rsid w:val="00FF237C"/>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0E7"/>
    <w:rsid w:val="00FF6158"/>
    <w:rsid w:val="00FF6AA4"/>
    <w:rsid w:val="00FF6B61"/>
    <w:rsid w:val="00FF6DCD"/>
    <w:rsid w:val="00FF6FC4"/>
    <w:rsid w:val="00FF71C2"/>
    <w:rsid w:val="00FF71D3"/>
    <w:rsid w:val="00FF7515"/>
    <w:rsid w:val="00FF75C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3BBC69-4E82-43C9-8889-2361FE64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2</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275</cp:revision>
  <cp:lastPrinted>2011-08-03T09:36:00Z</cp:lastPrinted>
  <dcterms:created xsi:type="dcterms:W3CDTF">2022-04-22T11:09:00Z</dcterms:created>
  <dcterms:modified xsi:type="dcterms:W3CDTF">2022-04-29T07:11:00Z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